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0428" w14:textId="3CB9A124" w:rsidR="00C96FAE" w:rsidRPr="006367BB" w:rsidRDefault="006367BB" w:rsidP="002207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BB">
        <w:rPr>
          <w:rFonts w:ascii="Times New Roman" w:hAnsi="Times New Roman" w:cs="Times New Roman"/>
          <w:sz w:val="24"/>
          <w:szCs w:val="24"/>
        </w:rPr>
        <w:t xml:space="preserve">Отменена на основании </w:t>
      </w:r>
      <w:r w:rsidR="00220745">
        <w:rPr>
          <w:rFonts w:ascii="Times New Roman" w:hAnsi="Times New Roman" w:cs="Times New Roman"/>
          <w:sz w:val="24"/>
          <w:szCs w:val="24"/>
        </w:rPr>
        <w:t>уведомления о проведении внепланового документарного контрольного мероприятия №01-24/1114 от 02.08.2022</w:t>
      </w:r>
      <w:r w:rsidRPr="006367BB">
        <w:rPr>
          <w:rFonts w:ascii="Times New Roman" w:hAnsi="Times New Roman" w:cs="Times New Roman"/>
          <w:sz w:val="24"/>
          <w:szCs w:val="24"/>
        </w:rPr>
        <w:t xml:space="preserve"> года Министерства экономического развития Приднестровско</w:t>
      </w:r>
      <w:bookmarkStart w:id="0" w:name="_GoBack"/>
      <w:bookmarkEnd w:id="0"/>
      <w:r w:rsidRPr="006367BB">
        <w:rPr>
          <w:rFonts w:ascii="Times New Roman" w:hAnsi="Times New Roman" w:cs="Times New Roman"/>
          <w:sz w:val="24"/>
          <w:szCs w:val="24"/>
        </w:rPr>
        <w:t>й Молдавской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96FAE" w:rsidRPr="0063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AD"/>
    <w:rsid w:val="00220745"/>
    <w:rsid w:val="006367BB"/>
    <w:rsid w:val="00C96FAE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F350"/>
  <w15:chartTrackingRefBased/>
  <w15:docId w15:val="{3269FE3B-4983-4943-B3D1-2CA6104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Дилигул</dc:creator>
  <cp:keywords/>
  <dc:description/>
  <cp:lastModifiedBy>Алла Дилигул</cp:lastModifiedBy>
  <cp:revision>3</cp:revision>
  <dcterms:created xsi:type="dcterms:W3CDTF">2022-07-26T05:29:00Z</dcterms:created>
  <dcterms:modified xsi:type="dcterms:W3CDTF">2022-08-04T08:07:00Z</dcterms:modified>
</cp:coreProperties>
</file>