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124"/>
        <w:gridCol w:w="3050"/>
        <w:gridCol w:w="3180"/>
      </w:tblGrid>
      <w:tr w:rsidR="00BC4582" w:rsidRPr="00473578" w14:paraId="68BFFBCA" w14:textId="77777777" w:rsidTr="00823B7C">
        <w:trPr>
          <w:jc w:val="center"/>
        </w:trPr>
        <w:tc>
          <w:tcPr>
            <w:tcW w:w="3284" w:type="dxa"/>
            <w:tcMar>
              <w:left w:w="28" w:type="dxa"/>
              <w:right w:w="28" w:type="dxa"/>
            </w:tcMar>
            <w:vAlign w:val="center"/>
          </w:tcPr>
          <w:p w14:paraId="39FACBF6" w14:textId="6E79A5DF" w:rsidR="00701FE2" w:rsidRPr="00BC4582" w:rsidRDefault="00701FE2" w:rsidP="00415034">
            <w:pPr>
              <w:widowControl w:val="0"/>
              <w:jc w:val="center"/>
              <w:rPr>
                <w:b/>
                <w:sz w:val="20"/>
                <w:szCs w:val="20"/>
              </w:rPr>
            </w:pPr>
            <w:r w:rsidRPr="00BC4582">
              <w:rPr>
                <w:b/>
                <w:sz w:val="20"/>
                <w:szCs w:val="20"/>
              </w:rPr>
              <w:t xml:space="preserve">МИНИСТЕРУЛ </w:t>
            </w:r>
          </w:p>
          <w:p w14:paraId="656F6E09" w14:textId="77777777" w:rsidR="00701FE2" w:rsidRPr="00BC4582" w:rsidRDefault="00701FE2" w:rsidP="00415034">
            <w:pPr>
              <w:widowControl w:val="0"/>
              <w:jc w:val="center"/>
              <w:rPr>
                <w:b/>
                <w:sz w:val="20"/>
                <w:szCs w:val="20"/>
              </w:rPr>
            </w:pPr>
            <w:r w:rsidRPr="00BC4582">
              <w:rPr>
                <w:b/>
                <w:sz w:val="20"/>
                <w:szCs w:val="20"/>
              </w:rPr>
              <w:t>ДЕЗВОЛТЭРИЙ ЕКОНОМИЧЕ</w:t>
            </w:r>
          </w:p>
          <w:p w14:paraId="7EDD4F05" w14:textId="77777777" w:rsidR="00701FE2" w:rsidRPr="00BC4582" w:rsidRDefault="00701FE2" w:rsidP="00415034">
            <w:pPr>
              <w:widowControl w:val="0"/>
              <w:jc w:val="center"/>
              <w:rPr>
                <w:b/>
                <w:sz w:val="20"/>
                <w:szCs w:val="20"/>
              </w:rPr>
            </w:pPr>
            <w:r w:rsidRPr="00BC4582">
              <w:rPr>
                <w:b/>
                <w:sz w:val="20"/>
                <w:szCs w:val="20"/>
              </w:rPr>
              <w:t>АЛ РЕПУБЛИЧИЙ</w:t>
            </w:r>
          </w:p>
          <w:p w14:paraId="0B2D6769" w14:textId="77777777" w:rsidR="00701FE2" w:rsidRPr="00BC4582" w:rsidRDefault="00701FE2" w:rsidP="00415034">
            <w:pPr>
              <w:widowControl w:val="0"/>
              <w:jc w:val="center"/>
              <w:rPr>
                <w:b/>
                <w:sz w:val="20"/>
                <w:szCs w:val="20"/>
              </w:rPr>
            </w:pPr>
            <w:r w:rsidRPr="00BC4582">
              <w:rPr>
                <w:b/>
                <w:sz w:val="20"/>
                <w:szCs w:val="20"/>
              </w:rPr>
              <w:t>МОЛДОВЕНЕШТЬ НИСТРЕНЕ</w:t>
            </w:r>
          </w:p>
        </w:tc>
        <w:tc>
          <w:tcPr>
            <w:tcW w:w="3285" w:type="dxa"/>
            <w:vAlign w:val="center"/>
          </w:tcPr>
          <w:p w14:paraId="67E4CC88" w14:textId="77777777" w:rsidR="00701FE2" w:rsidRPr="00BC4582" w:rsidRDefault="00B76062" w:rsidP="00415034">
            <w:pPr>
              <w:widowControl w:val="0"/>
              <w:jc w:val="center"/>
              <w:rPr>
                <w:b/>
                <w:sz w:val="20"/>
                <w:szCs w:val="20"/>
              </w:rPr>
            </w:pPr>
            <w:r w:rsidRPr="00BC4582">
              <w:rPr>
                <w:b/>
                <w:noProof/>
                <w:sz w:val="20"/>
                <w:szCs w:val="20"/>
              </w:rPr>
              <w:drawing>
                <wp:inline distT="0" distB="0" distL="0" distR="0" wp14:anchorId="1C7EED82" wp14:editId="4C6A4D3F">
                  <wp:extent cx="640080" cy="69659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96595"/>
                          </a:xfrm>
                          <a:prstGeom prst="rect">
                            <a:avLst/>
                          </a:prstGeom>
                          <a:noFill/>
                          <a:ln>
                            <a:noFill/>
                          </a:ln>
                        </pic:spPr>
                      </pic:pic>
                    </a:graphicData>
                  </a:graphic>
                </wp:inline>
              </w:drawing>
            </w:r>
          </w:p>
          <w:p w14:paraId="4F876FBF" w14:textId="77777777" w:rsidR="00701FE2" w:rsidRPr="00BC4582" w:rsidRDefault="00701FE2" w:rsidP="00415034">
            <w:pPr>
              <w:widowControl w:val="0"/>
              <w:jc w:val="center"/>
              <w:rPr>
                <w:b/>
                <w:sz w:val="20"/>
                <w:szCs w:val="20"/>
              </w:rPr>
            </w:pPr>
          </w:p>
        </w:tc>
        <w:tc>
          <w:tcPr>
            <w:tcW w:w="3285" w:type="dxa"/>
            <w:vAlign w:val="center"/>
          </w:tcPr>
          <w:p w14:paraId="19D6D346" w14:textId="77777777" w:rsidR="00701FE2" w:rsidRPr="00BC4582" w:rsidRDefault="00701FE2" w:rsidP="00415034">
            <w:pPr>
              <w:widowControl w:val="0"/>
              <w:jc w:val="center"/>
              <w:rPr>
                <w:b/>
                <w:sz w:val="20"/>
                <w:szCs w:val="20"/>
              </w:rPr>
            </w:pPr>
            <w:r w:rsidRPr="00BC4582">
              <w:rPr>
                <w:b/>
                <w:sz w:val="20"/>
                <w:szCs w:val="20"/>
              </w:rPr>
              <w:t>М</w:t>
            </w:r>
            <w:r w:rsidRPr="00BC4582">
              <w:rPr>
                <w:b/>
                <w:sz w:val="20"/>
                <w:szCs w:val="20"/>
                <w:lang w:val="en-US"/>
              </w:rPr>
              <w:t>I</w:t>
            </w:r>
            <w:r w:rsidRPr="00BC4582">
              <w:rPr>
                <w:b/>
                <w:sz w:val="20"/>
                <w:szCs w:val="20"/>
              </w:rPr>
              <w:t>НIСТЕР</w:t>
            </w:r>
            <w:r w:rsidRPr="00BC4582">
              <w:rPr>
                <w:b/>
                <w:sz w:val="20"/>
                <w:szCs w:val="20"/>
                <w:lang w:val="en-US"/>
              </w:rPr>
              <w:t>C</w:t>
            </w:r>
            <w:r w:rsidRPr="00BC4582">
              <w:rPr>
                <w:b/>
                <w:sz w:val="20"/>
                <w:szCs w:val="20"/>
              </w:rPr>
              <w:t>ТВО ЕКОНОМ</w:t>
            </w:r>
            <w:r w:rsidRPr="00BC4582">
              <w:rPr>
                <w:b/>
                <w:sz w:val="20"/>
                <w:szCs w:val="20"/>
                <w:lang w:val="en-US"/>
              </w:rPr>
              <w:t>I</w:t>
            </w:r>
            <w:r w:rsidRPr="00BC4582">
              <w:rPr>
                <w:b/>
                <w:sz w:val="20"/>
                <w:szCs w:val="20"/>
              </w:rPr>
              <w:t>ЧНОГО РОЗВИТКУ</w:t>
            </w:r>
          </w:p>
          <w:p w14:paraId="6173D295" w14:textId="77777777" w:rsidR="00701FE2" w:rsidRPr="00BC4582" w:rsidRDefault="00701FE2" w:rsidP="00415034">
            <w:pPr>
              <w:widowControl w:val="0"/>
              <w:jc w:val="center"/>
              <w:rPr>
                <w:b/>
                <w:sz w:val="20"/>
                <w:szCs w:val="20"/>
              </w:rPr>
            </w:pPr>
            <w:r w:rsidRPr="00BC4582">
              <w:rPr>
                <w:b/>
                <w:sz w:val="20"/>
                <w:szCs w:val="20"/>
              </w:rPr>
              <w:t>ПРИДНIСТРОВСЬКОI</w:t>
            </w:r>
          </w:p>
          <w:p w14:paraId="33629A23" w14:textId="77777777" w:rsidR="00701FE2" w:rsidRPr="00BC4582" w:rsidRDefault="00701FE2" w:rsidP="00415034">
            <w:pPr>
              <w:widowControl w:val="0"/>
              <w:jc w:val="center"/>
              <w:rPr>
                <w:b/>
                <w:sz w:val="20"/>
                <w:szCs w:val="20"/>
              </w:rPr>
            </w:pPr>
            <w:r w:rsidRPr="00BC4582">
              <w:rPr>
                <w:b/>
                <w:sz w:val="20"/>
                <w:szCs w:val="20"/>
              </w:rPr>
              <w:t>МОЛДАВСЬКОI РЕСПУБЛIКИ</w:t>
            </w:r>
          </w:p>
        </w:tc>
      </w:tr>
    </w:tbl>
    <w:p w14:paraId="282B74BD" w14:textId="77777777" w:rsidR="00701FE2" w:rsidRPr="00BC4582" w:rsidRDefault="00701FE2" w:rsidP="00415034">
      <w:pPr>
        <w:widowControl w:val="0"/>
        <w:jc w:val="center"/>
        <w:rPr>
          <w:b/>
          <w:sz w:val="16"/>
          <w:szCs w:val="20"/>
        </w:rPr>
      </w:pPr>
    </w:p>
    <w:p w14:paraId="262A2FE8" w14:textId="77777777" w:rsidR="00701FE2" w:rsidRPr="00BC4582" w:rsidRDefault="00701FE2" w:rsidP="00415034">
      <w:pPr>
        <w:widowControl w:val="0"/>
        <w:jc w:val="center"/>
        <w:rPr>
          <w:b/>
          <w:sz w:val="16"/>
          <w:szCs w:val="20"/>
        </w:rPr>
      </w:pPr>
    </w:p>
    <w:p w14:paraId="3B7CA86E" w14:textId="77777777" w:rsidR="00701FE2" w:rsidRPr="00BC4582" w:rsidRDefault="00701FE2" w:rsidP="00415034">
      <w:pPr>
        <w:widowControl w:val="0"/>
        <w:jc w:val="center"/>
        <w:rPr>
          <w:b/>
          <w:sz w:val="20"/>
          <w:szCs w:val="20"/>
        </w:rPr>
      </w:pPr>
      <w:r w:rsidRPr="00BC4582">
        <w:rPr>
          <w:b/>
          <w:sz w:val="20"/>
          <w:szCs w:val="20"/>
        </w:rPr>
        <w:t>МИНИСТЕРСТВО</w:t>
      </w:r>
    </w:p>
    <w:p w14:paraId="385652F0" w14:textId="77777777" w:rsidR="00701FE2" w:rsidRPr="00AD4467" w:rsidRDefault="00701FE2" w:rsidP="00415034">
      <w:pPr>
        <w:widowControl w:val="0"/>
        <w:jc w:val="center"/>
        <w:rPr>
          <w:b/>
          <w:sz w:val="20"/>
          <w:szCs w:val="20"/>
        </w:rPr>
      </w:pPr>
      <w:r w:rsidRPr="00AD4467">
        <w:rPr>
          <w:b/>
          <w:sz w:val="20"/>
          <w:szCs w:val="20"/>
        </w:rPr>
        <w:t xml:space="preserve">ЭКОНОМИЧЕСКОГО РАЗВИТИЯ </w:t>
      </w:r>
    </w:p>
    <w:p w14:paraId="62B885E5" w14:textId="77777777" w:rsidR="00701FE2" w:rsidRPr="00BC4582" w:rsidRDefault="00701FE2" w:rsidP="00415034">
      <w:pPr>
        <w:widowControl w:val="0"/>
        <w:jc w:val="center"/>
        <w:rPr>
          <w:b/>
          <w:sz w:val="20"/>
          <w:szCs w:val="20"/>
        </w:rPr>
      </w:pPr>
      <w:r w:rsidRPr="00BC4582">
        <w:rPr>
          <w:b/>
          <w:sz w:val="20"/>
          <w:szCs w:val="20"/>
        </w:rPr>
        <w:t>ПРИДНЕСТРОВСКОЙ МОЛДАВСКОЙ РЕСПУБЛИКИ</w:t>
      </w:r>
    </w:p>
    <w:p w14:paraId="5BF591AF" w14:textId="77777777" w:rsidR="00701FE2" w:rsidRPr="00BC4582" w:rsidRDefault="00701FE2" w:rsidP="00415034">
      <w:pPr>
        <w:widowControl w:val="0"/>
        <w:jc w:val="center"/>
        <w:rPr>
          <w:b/>
        </w:rPr>
      </w:pPr>
    </w:p>
    <w:p w14:paraId="76E2CB33" w14:textId="05DF11C5" w:rsidR="00701FE2" w:rsidRPr="00BC4582" w:rsidRDefault="00781183" w:rsidP="00781183">
      <w:pPr>
        <w:widowControl w:val="0"/>
        <w:shd w:val="clear" w:color="auto" w:fill="FFFFFF"/>
        <w:tabs>
          <w:tab w:val="left" w:pos="3705"/>
          <w:tab w:val="center" w:pos="4748"/>
          <w:tab w:val="left" w:pos="4944"/>
          <w:tab w:val="left" w:pos="8054"/>
        </w:tabs>
      </w:pPr>
      <w:r>
        <w:rPr>
          <w:b/>
          <w:bCs/>
        </w:rPr>
        <w:tab/>
      </w:r>
      <w:r>
        <w:rPr>
          <w:b/>
          <w:bCs/>
        </w:rPr>
        <w:tab/>
      </w:r>
      <w:r w:rsidR="00701FE2" w:rsidRPr="00BC4582">
        <w:rPr>
          <w:b/>
          <w:bCs/>
        </w:rPr>
        <w:t>АКТ</w:t>
      </w:r>
    </w:p>
    <w:p w14:paraId="759A618E" w14:textId="77777777" w:rsidR="00701FE2" w:rsidRPr="00BC4582" w:rsidRDefault="00701FE2" w:rsidP="00415034">
      <w:pPr>
        <w:widowControl w:val="0"/>
        <w:jc w:val="center"/>
        <w:rPr>
          <w:b/>
        </w:rPr>
      </w:pPr>
      <w:r w:rsidRPr="00BC4582">
        <w:rPr>
          <w:b/>
        </w:rPr>
        <w:t>проверки</w:t>
      </w:r>
    </w:p>
    <w:p w14:paraId="3E9D7282" w14:textId="3C729C99" w:rsidR="00701FE2" w:rsidRDefault="00701FE2" w:rsidP="00415034">
      <w:pPr>
        <w:widowControl w:val="0"/>
        <w:shd w:val="clear" w:color="auto" w:fill="FFFFFF"/>
        <w:tabs>
          <w:tab w:val="left" w:leader="underscore" w:pos="5390"/>
        </w:tabs>
        <w:jc w:val="center"/>
        <w:rPr>
          <w:b/>
          <w:bCs/>
        </w:rPr>
      </w:pPr>
      <w:r w:rsidRPr="00BC4582">
        <w:rPr>
          <w:b/>
          <w:bCs/>
        </w:rPr>
        <w:t>№ </w:t>
      </w:r>
      <w:r w:rsidR="00006396" w:rsidRPr="00443867">
        <w:rPr>
          <w:b/>
          <w:bCs/>
        </w:rPr>
        <w:t>01-28/</w:t>
      </w:r>
      <w:r w:rsidR="00A42AD6">
        <w:rPr>
          <w:b/>
          <w:bCs/>
        </w:rPr>
        <w:t>8</w:t>
      </w:r>
    </w:p>
    <w:p w14:paraId="122D5746" w14:textId="77777777" w:rsidR="006A4195" w:rsidRPr="001818F2" w:rsidRDefault="006A4195" w:rsidP="006A4195">
      <w:pPr>
        <w:jc w:val="center"/>
        <w:rPr>
          <w:b/>
          <w:bCs/>
        </w:rPr>
      </w:pPr>
      <w:r w:rsidRPr="001818F2">
        <w:rPr>
          <w:b/>
          <w:bCs/>
        </w:rPr>
        <w:t>(Копия подготовлена для размещения в информационной системе в сфере закупок)</w:t>
      </w:r>
    </w:p>
    <w:p w14:paraId="7079C16A" w14:textId="77777777" w:rsidR="006A4195" w:rsidRPr="00076B46" w:rsidRDefault="006A4195" w:rsidP="006A4195">
      <w:pPr>
        <w:jc w:val="center"/>
      </w:pPr>
    </w:p>
    <w:p w14:paraId="15B0A435" w14:textId="3C5358FA" w:rsidR="007C4239" w:rsidRPr="009D24B7" w:rsidRDefault="007F0B8B" w:rsidP="00D43AE4">
      <w:pPr>
        <w:widowControl w:val="0"/>
        <w:ind w:firstLine="567"/>
        <w:jc w:val="both"/>
        <w:rPr>
          <w:color w:val="000000"/>
        </w:rPr>
      </w:pPr>
      <w:r>
        <w:t>1</w:t>
      </w:r>
      <w:r w:rsidR="00A42AD6">
        <w:t>3</w:t>
      </w:r>
      <w:r w:rsidR="00921C27">
        <w:t xml:space="preserve"> </w:t>
      </w:r>
      <w:r w:rsidR="0094792A">
        <w:t>феврал</w:t>
      </w:r>
      <w:r w:rsidR="007C4239">
        <w:t>я</w:t>
      </w:r>
      <w:r w:rsidR="007C4239" w:rsidRPr="008B79A8">
        <w:t xml:space="preserve"> 202</w:t>
      </w:r>
      <w:r w:rsidR="0094792A">
        <w:t>6</w:t>
      </w:r>
      <w:r w:rsidR="007C4239" w:rsidRPr="008B79A8">
        <w:t xml:space="preserve"> года       </w:t>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7C4239">
        <w:rPr>
          <w:color w:val="000000"/>
        </w:rPr>
        <w:tab/>
      </w:r>
      <w:r w:rsidR="00A416EA">
        <w:rPr>
          <w:color w:val="000000"/>
        </w:rPr>
        <w:t xml:space="preserve">         </w:t>
      </w:r>
      <w:r w:rsidR="007C4239">
        <w:rPr>
          <w:color w:val="000000"/>
        </w:rPr>
        <w:t xml:space="preserve"> </w:t>
      </w:r>
      <w:r w:rsidR="007C4239" w:rsidRPr="009D24B7">
        <w:rPr>
          <w:color w:val="000000"/>
        </w:rPr>
        <w:t>г. Тирасполь</w:t>
      </w:r>
    </w:p>
    <w:p w14:paraId="53069BF6" w14:textId="349852BB" w:rsidR="00701FE2" w:rsidRPr="00D465A0" w:rsidRDefault="00701FE2" w:rsidP="00D43AE4">
      <w:pPr>
        <w:widowControl w:val="0"/>
        <w:ind w:firstLine="567"/>
        <w:jc w:val="both"/>
      </w:pPr>
    </w:p>
    <w:p w14:paraId="6A0C882E" w14:textId="007D507A" w:rsidR="0094792A" w:rsidRDefault="00701FE2" w:rsidP="00D43AE4">
      <w:pPr>
        <w:ind w:firstLine="567"/>
        <w:jc w:val="both"/>
        <w:rPr>
          <w:color w:val="000000"/>
        </w:rPr>
      </w:pPr>
      <w:r w:rsidRPr="00BC4582">
        <w:t xml:space="preserve">Внеплановое контрольное мероприятие </w:t>
      </w:r>
      <w:r w:rsidR="007C4239" w:rsidRPr="00087A28">
        <w:t>в отношении</w:t>
      </w:r>
      <w:r w:rsidR="007C4239">
        <w:t xml:space="preserve"> </w:t>
      </w:r>
      <w:r w:rsidR="0094792A">
        <w:t>М</w:t>
      </w:r>
      <w:r w:rsidR="007C4239" w:rsidRPr="00AB3C34">
        <w:t>УП «</w:t>
      </w:r>
      <w:r w:rsidR="0094792A" w:rsidRPr="00733788">
        <w:t>Господарул – Чобручиу»</w:t>
      </w:r>
    </w:p>
    <w:p w14:paraId="32AA3D31" w14:textId="7C72611B" w:rsidR="00701FE2" w:rsidRPr="00D465A0" w:rsidRDefault="00701FE2" w:rsidP="00D43AE4">
      <w:pPr>
        <w:ind w:firstLine="567"/>
        <w:jc w:val="both"/>
        <w:rPr>
          <w:highlight w:val="yellow"/>
        </w:rPr>
      </w:pPr>
    </w:p>
    <w:p w14:paraId="47FA56E5" w14:textId="77777777" w:rsidR="00701FE2" w:rsidRPr="00BC4582" w:rsidRDefault="00701FE2" w:rsidP="00D43AE4">
      <w:pPr>
        <w:widowControl w:val="0"/>
        <w:shd w:val="clear" w:color="auto" w:fill="FFFFFF"/>
        <w:tabs>
          <w:tab w:val="left" w:pos="5580"/>
          <w:tab w:val="left" w:pos="9638"/>
        </w:tabs>
        <w:ind w:firstLine="567"/>
        <w:jc w:val="both"/>
        <w:rPr>
          <w:bCs/>
        </w:rPr>
      </w:pPr>
      <w:r w:rsidRPr="00BC4582">
        <w:rPr>
          <w:b/>
          <w:bCs/>
        </w:rPr>
        <w:t>Контрольное внеплановое мероприятие проведено на основании:</w:t>
      </w:r>
    </w:p>
    <w:p w14:paraId="52D9DB9A" w14:textId="1DD2F75D" w:rsidR="0094792A" w:rsidRDefault="00701FE2" w:rsidP="00D43AE4">
      <w:pPr>
        <w:ind w:firstLine="567"/>
        <w:jc w:val="both"/>
        <w:rPr>
          <w:color w:val="000000"/>
        </w:rPr>
      </w:pPr>
      <w:r w:rsidRPr="00BC4582">
        <w:t xml:space="preserve">Приказа Министерства экономического развития Приднестровской Молдавской Республики от </w:t>
      </w:r>
      <w:r w:rsidR="0094792A">
        <w:t>2</w:t>
      </w:r>
      <w:r w:rsidR="007C0EA9">
        <w:t>9</w:t>
      </w:r>
      <w:r w:rsidR="0082154B" w:rsidRPr="00F566E7">
        <w:t xml:space="preserve"> </w:t>
      </w:r>
      <w:r w:rsidR="0094792A">
        <w:t>янва</w:t>
      </w:r>
      <w:r w:rsidR="007C4239">
        <w:t>ря</w:t>
      </w:r>
      <w:r w:rsidRPr="00F566E7">
        <w:t xml:space="preserve"> 202</w:t>
      </w:r>
      <w:r w:rsidR="0094792A">
        <w:t>6</w:t>
      </w:r>
      <w:r w:rsidRPr="00F566E7">
        <w:t xml:space="preserve"> года № </w:t>
      </w:r>
      <w:r w:rsidR="007C0EA9">
        <w:t>73</w:t>
      </w:r>
      <w:r w:rsidRPr="00BC4582">
        <w:t xml:space="preserve"> </w:t>
      </w:r>
      <w:r w:rsidRPr="00BC4582">
        <w:rPr>
          <w:bCs/>
        </w:rPr>
        <w:t>«</w:t>
      </w:r>
      <w:r w:rsidR="004A5E97" w:rsidRPr="00BC4582">
        <w:rPr>
          <w:rFonts w:eastAsiaTheme="minorEastAsia"/>
        </w:rPr>
        <w:t xml:space="preserve">О проведении внепланового контрольного мероприятия в отношении </w:t>
      </w:r>
      <w:r w:rsidR="0094792A">
        <w:t>М</w:t>
      </w:r>
      <w:r w:rsidR="0094792A" w:rsidRPr="00AB3C34">
        <w:t>УП «</w:t>
      </w:r>
      <w:r w:rsidR="0094792A" w:rsidRPr="00733788">
        <w:t>Господарул – Чобручиу»</w:t>
      </w:r>
      <w:r w:rsidR="0094792A">
        <w:t>.</w:t>
      </w:r>
    </w:p>
    <w:p w14:paraId="67A49662" w14:textId="77777777" w:rsidR="008D5FA7" w:rsidRPr="00D465A0" w:rsidRDefault="008D5FA7" w:rsidP="00D43AE4">
      <w:pPr>
        <w:shd w:val="clear" w:color="auto" w:fill="FFFFFF"/>
        <w:ind w:firstLine="567"/>
        <w:jc w:val="both"/>
        <w:rPr>
          <w:bCs/>
        </w:rPr>
      </w:pPr>
    </w:p>
    <w:p w14:paraId="4D5F571B" w14:textId="77777777" w:rsidR="004F7F42" w:rsidRPr="00BC4582" w:rsidRDefault="00701FE2" w:rsidP="00D43AE4">
      <w:pPr>
        <w:widowControl w:val="0"/>
        <w:shd w:val="clear" w:color="auto" w:fill="FFFFFF"/>
        <w:ind w:firstLine="567"/>
        <w:jc w:val="both"/>
        <w:rPr>
          <w:b/>
          <w:bCs/>
        </w:rPr>
      </w:pPr>
      <w:r w:rsidRPr="00BC4582">
        <w:rPr>
          <w:b/>
          <w:bCs/>
        </w:rPr>
        <w:t xml:space="preserve">Место проведения контрольного мероприятия: </w:t>
      </w:r>
    </w:p>
    <w:p w14:paraId="652A924E" w14:textId="4711CC3E" w:rsidR="00701FE2" w:rsidRPr="00BC4582" w:rsidRDefault="00701FE2" w:rsidP="00D43AE4">
      <w:pPr>
        <w:widowControl w:val="0"/>
        <w:shd w:val="clear" w:color="auto" w:fill="FFFFFF"/>
        <w:ind w:firstLine="567"/>
        <w:jc w:val="both"/>
      </w:pPr>
      <w:r w:rsidRPr="00BC4582">
        <w:rPr>
          <w:bCs/>
        </w:rPr>
        <w:t>г.</w:t>
      </w:r>
      <w:r w:rsidR="002D3120">
        <w:rPr>
          <w:bCs/>
        </w:rPr>
        <w:t xml:space="preserve"> </w:t>
      </w:r>
      <w:r w:rsidRPr="00BC4582">
        <w:rPr>
          <w:bCs/>
        </w:rPr>
        <w:t xml:space="preserve">Тирасполь, </w:t>
      </w:r>
      <w:r w:rsidR="00CA686B" w:rsidRPr="00BC4582">
        <w:rPr>
          <w:bCs/>
        </w:rPr>
        <w:t>ул.</w:t>
      </w:r>
      <w:r w:rsidR="002D3120">
        <w:rPr>
          <w:bCs/>
        </w:rPr>
        <w:t xml:space="preserve"> </w:t>
      </w:r>
      <w:r w:rsidR="00CA686B" w:rsidRPr="00BC4582">
        <w:rPr>
          <w:bCs/>
        </w:rPr>
        <w:t>Свердлова, д.</w:t>
      </w:r>
      <w:r w:rsidR="002D3120">
        <w:rPr>
          <w:bCs/>
        </w:rPr>
        <w:t xml:space="preserve"> </w:t>
      </w:r>
      <w:r w:rsidR="00CA686B" w:rsidRPr="00BC4582">
        <w:rPr>
          <w:bCs/>
        </w:rPr>
        <w:t>57</w:t>
      </w:r>
      <w:r w:rsidRPr="00BC4582">
        <w:t>.</w:t>
      </w:r>
    </w:p>
    <w:p w14:paraId="2D3BA868" w14:textId="701A4542" w:rsidR="00701FE2" w:rsidRPr="007C4239" w:rsidRDefault="00701FE2" w:rsidP="00D43AE4">
      <w:pPr>
        <w:widowControl w:val="0"/>
        <w:shd w:val="clear" w:color="auto" w:fill="FFFFFF"/>
        <w:ind w:firstLine="567"/>
        <w:jc w:val="both"/>
        <w:rPr>
          <w:bCs/>
        </w:rPr>
      </w:pPr>
      <w:r w:rsidRPr="00BC4582">
        <w:rPr>
          <w:b/>
        </w:rPr>
        <w:t xml:space="preserve">Начато </w:t>
      </w:r>
      <w:r w:rsidRPr="007C4239">
        <w:rPr>
          <w:bCs/>
        </w:rPr>
        <w:t xml:space="preserve">в 8 часов 30 минут </w:t>
      </w:r>
      <w:r w:rsidR="0094792A">
        <w:rPr>
          <w:bCs/>
        </w:rPr>
        <w:t>29</w:t>
      </w:r>
      <w:r w:rsidR="00B0723E">
        <w:rPr>
          <w:bCs/>
        </w:rPr>
        <w:t xml:space="preserve"> </w:t>
      </w:r>
      <w:r w:rsidR="0094792A">
        <w:rPr>
          <w:bCs/>
        </w:rPr>
        <w:t>янва</w:t>
      </w:r>
      <w:r w:rsidR="007C4239" w:rsidRPr="007C4239">
        <w:rPr>
          <w:bCs/>
        </w:rPr>
        <w:t>ря</w:t>
      </w:r>
      <w:r w:rsidRPr="007C4239">
        <w:rPr>
          <w:bCs/>
        </w:rPr>
        <w:t xml:space="preserve"> 202</w:t>
      </w:r>
      <w:r w:rsidR="0094792A">
        <w:rPr>
          <w:bCs/>
        </w:rPr>
        <w:t>6</w:t>
      </w:r>
      <w:r w:rsidRPr="007C4239">
        <w:rPr>
          <w:bCs/>
        </w:rPr>
        <w:t xml:space="preserve"> года</w:t>
      </w:r>
      <w:r w:rsidR="00297880" w:rsidRPr="007C4239">
        <w:rPr>
          <w:bCs/>
        </w:rPr>
        <w:t>.</w:t>
      </w:r>
    </w:p>
    <w:p w14:paraId="64B87119" w14:textId="67C4996F" w:rsidR="00701FE2" w:rsidRPr="007C4239" w:rsidRDefault="00701FE2" w:rsidP="00D43AE4">
      <w:pPr>
        <w:widowControl w:val="0"/>
        <w:shd w:val="clear" w:color="auto" w:fill="FFFFFF"/>
        <w:ind w:firstLine="567"/>
        <w:jc w:val="both"/>
        <w:rPr>
          <w:bCs/>
        </w:rPr>
      </w:pPr>
      <w:r w:rsidRPr="00BC4582">
        <w:rPr>
          <w:b/>
        </w:rPr>
        <w:t xml:space="preserve">Окончено </w:t>
      </w:r>
      <w:r w:rsidRPr="007C4239">
        <w:rPr>
          <w:bCs/>
        </w:rPr>
        <w:t xml:space="preserve">в 17 часов </w:t>
      </w:r>
      <w:r w:rsidR="002D3120">
        <w:rPr>
          <w:bCs/>
        </w:rPr>
        <w:t>0</w:t>
      </w:r>
      <w:r w:rsidRPr="007C4239">
        <w:rPr>
          <w:bCs/>
        </w:rPr>
        <w:t xml:space="preserve">0 минут </w:t>
      </w:r>
      <w:r w:rsidR="007F0B8B">
        <w:rPr>
          <w:bCs/>
        </w:rPr>
        <w:t>10</w:t>
      </w:r>
      <w:r w:rsidR="00B0723E">
        <w:rPr>
          <w:bCs/>
        </w:rPr>
        <w:t xml:space="preserve"> </w:t>
      </w:r>
      <w:r w:rsidR="0094792A">
        <w:rPr>
          <w:bCs/>
        </w:rPr>
        <w:t>феврал</w:t>
      </w:r>
      <w:r w:rsidR="00DA447B" w:rsidRPr="007C4239">
        <w:rPr>
          <w:bCs/>
        </w:rPr>
        <w:t>я</w:t>
      </w:r>
      <w:r w:rsidRPr="007C4239">
        <w:rPr>
          <w:bCs/>
        </w:rPr>
        <w:t xml:space="preserve"> 202</w:t>
      </w:r>
      <w:r w:rsidR="0094792A">
        <w:rPr>
          <w:bCs/>
        </w:rPr>
        <w:t>6</w:t>
      </w:r>
      <w:r w:rsidRPr="007C4239">
        <w:rPr>
          <w:bCs/>
        </w:rPr>
        <w:t xml:space="preserve"> года</w:t>
      </w:r>
      <w:r w:rsidR="00297880" w:rsidRPr="007C4239">
        <w:rPr>
          <w:bCs/>
        </w:rPr>
        <w:t>.</w:t>
      </w:r>
    </w:p>
    <w:p w14:paraId="12D7CBB0" w14:textId="77777777" w:rsidR="00701FE2" w:rsidRPr="00D465A0" w:rsidRDefault="00701FE2" w:rsidP="00D43AE4">
      <w:pPr>
        <w:widowControl w:val="0"/>
        <w:shd w:val="clear" w:color="auto" w:fill="FFFFFF"/>
        <w:ind w:firstLine="567"/>
        <w:jc w:val="both"/>
        <w:rPr>
          <w:bCs/>
        </w:rPr>
      </w:pPr>
    </w:p>
    <w:p w14:paraId="7BADDF39" w14:textId="77777777" w:rsidR="00701FE2" w:rsidRPr="0072081F" w:rsidRDefault="00701FE2" w:rsidP="00D43AE4">
      <w:pPr>
        <w:widowControl w:val="0"/>
        <w:shd w:val="clear" w:color="auto" w:fill="FFFFFF"/>
        <w:ind w:firstLine="567"/>
        <w:jc w:val="both"/>
        <w:rPr>
          <w:b/>
          <w:bCs/>
        </w:rPr>
      </w:pPr>
      <w:r w:rsidRPr="0072081F">
        <w:rPr>
          <w:b/>
          <w:bCs/>
        </w:rPr>
        <w:t>Цель, предмет и объем внепланового контрольного мероприятия:</w:t>
      </w:r>
    </w:p>
    <w:p w14:paraId="43D657C5" w14:textId="6250F540" w:rsidR="007C4239" w:rsidRPr="00E87A52" w:rsidRDefault="007C4239" w:rsidP="00D43AE4">
      <w:pPr>
        <w:ind w:firstLine="567"/>
        <w:contextualSpacing/>
        <w:jc w:val="both"/>
      </w:pPr>
      <w:r w:rsidRPr="00E87A52">
        <w:t xml:space="preserve">Осуществление контроля </w:t>
      </w:r>
      <w:r w:rsidR="0094792A" w:rsidRPr="00725DBD">
        <w:t xml:space="preserve">за соблюдением </w:t>
      </w:r>
      <w:r w:rsidR="0094792A">
        <w:t>М</w:t>
      </w:r>
      <w:r w:rsidR="0094792A" w:rsidRPr="00AB3C34">
        <w:t xml:space="preserve">УП </w:t>
      </w:r>
      <w:r w:rsidR="0094792A" w:rsidRPr="00733788">
        <w:t>«Господарул – Чобручиу»</w:t>
      </w:r>
      <w:r w:rsidR="0094792A" w:rsidRPr="00725DBD">
        <w:t xml:space="preserve"> законодательства Приднестровской Молдавской Республики в сфере закупок (работ, услуг) в части соблюдения обязательных требований нормативных правовых актов в размещенных в информационной системе в сфере закупок информации и документах, размещение которых в информационной системе предусмотрено Законом Приднестровской Молдавской Республики от 26 ноября 2018 года № 318-З-VI «О закупках в Приднестровской Молдавской Республике» (САЗ 18-48)</w:t>
      </w:r>
      <w:r w:rsidR="00227C2B" w:rsidRPr="00227C2B">
        <w:t xml:space="preserve"> </w:t>
      </w:r>
      <w:r w:rsidR="00227C2B" w:rsidRPr="00621C88">
        <w:t>(далее по тексту – Закон о закупках)</w:t>
      </w:r>
      <w:r w:rsidR="0094792A" w:rsidRPr="00725DBD">
        <w:t>,</w:t>
      </w:r>
      <w:r w:rsidR="0094792A">
        <w:t xml:space="preserve"> </w:t>
      </w:r>
      <w:r w:rsidR="0094792A" w:rsidRPr="00574775">
        <w:t xml:space="preserve">в ходе проведения </w:t>
      </w:r>
      <w:r w:rsidR="0094792A">
        <w:t xml:space="preserve">запроса предложений по </w:t>
      </w:r>
      <w:r w:rsidR="0094792A" w:rsidRPr="00574775">
        <w:t>закупк</w:t>
      </w:r>
      <w:r w:rsidR="0094792A">
        <w:t>е</w:t>
      </w:r>
      <w:r w:rsidR="0094792A" w:rsidRPr="00574775">
        <w:t xml:space="preserve"> </w:t>
      </w:r>
      <w:r w:rsidR="0094792A" w:rsidRPr="002B3E9F">
        <w:t>№ 4 (предмет закупки «</w:t>
      </w:r>
      <w:bookmarkStart w:id="0" w:name="_Hlk221179397"/>
      <w:r w:rsidR="0094792A" w:rsidRPr="002B3E9F">
        <w:t>Дизельное топливо Евро и Бензин А95</w:t>
      </w:r>
      <w:bookmarkEnd w:id="0"/>
      <w:r w:rsidR="0094792A" w:rsidRPr="002B3E9F">
        <w:t xml:space="preserve">»), размещенной по электронному адресу: </w:t>
      </w:r>
      <w:hyperlink r:id="rId9" w:history="1">
        <w:r w:rsidR="0094792A" w:rsidRPr="000E7E2A">
          <w:rPr>
            <w:rStyle w:val="a8"/>
          </w:rPr>
          <w:t>https://zakupki.gospmr.org/purchase/?id=10375</w:t>
        </w:r>
      </w:hyperlink>
      <w:r w:rsidR="0094792A" w:rsidRPr="002B3E9F">
        <w:t>.</w:t>
      </w:r>
    </w:p>
    <w:p w14:paraId="03EE0A38" w14:textId="77777777" w:rsidR="00D465A0" w:rsidRPr="00D465A0" w:rsidRDefault="00D465A0" w:rsidP="00D43AE4">
      <w:pPr>
        <w:widowControl w:val="0"/>
        <w:autoSpaceDE w:val="0"/>
        <w:autoSpaceDN w:val="0"/>
        <w:adjustRightInd w:val="0"/>
        <w:ind w:firstLine="567"/>
        <w:jc w:val="both"/>
        <w:rPr>
          <w:bCs/>
        </w:rPr>
      </w:pPr>
    </w:p>
    <w:p w14:paraId="264F9A37" w14:textId="084CC353" w:rsidR="007B4667" w:rsidRPr="00E87A52" w:rsidRDefault="00701FE2" w:rsidP="00D43AE4">
      <w:pPr>
        <w:widowControl w:val="0"/>
        <w:autoSpaceDE w:val="0"/>
        <w:autoSpaceDN w:val="0"/>
        <w:adjustRightInd w:val="0"/>
        <w:ind w:firstLine="567"/>
        <w:jc w:val="both"/>
        <w:rPr>
          <w:b/>
        </w:rPr>
      </w:pPr>
      <w:r w:rsidRPr="00E87A52">
        <w:rPr>
          <w:b/>
        </w:rPr>
        <w:t>1.</w:t>
      </w:r>
      <w:r w:rsidRPr="00E87A52">
        <w:rPr>
          <w:bCs/>
        </w:rPr>
        <w:t> </w:t>
      </w:r>
      <w:r w:rsidRPr="00E87A52">
        <w:rPr>
          <w:b/>
        </w:rPr>
        <w:t>Наименование проверяем</w:t>
      </w:r>
      <w:r w:rsidR="007B4667" w:rsidRPr="00E87A52">
        <w:rPr>
          <w:b/>
        </w:rPr>
        <w:t>ых субъектов</w:t>
      </w:r>
      <w:r w:rsidRPr="00E87A52">
        <w:rPr>
          <w:b/>
        </w:rPr>
        <w:t>:</w:t>
      </w:r>
    </w:p>
    <w:p w14:paraId="17945D70" w14:textId="7AD507EF" w:rsidR="00D949ED" w:rsidRPr="00E87A52" w:rsidRDefault="00930D7E" w:rsidP="00D43AE4">
      <w:pPr>
        <w:widowControl w:val="0"/>
        <w:shd w:val="clear" w:color="auto" w:fill="FFFFFF"/>
        <w:ind w:firstLine="567"/>
        <w:jc w:val="both"/>
      </w:pPr>
      <w:r w:rsidRPr="00E87A52">
        <w:rPr>
          <w:b/>
        </w:rPr>
        <w:t>1.1</w:t>
      </w:r>
      <w:r w:rsidRPr="00E87A52">
        <w:rPr>
          <w:b/>
          <w:bCs/>
        </w:rPr>
        <w:t>.</w:t>
      </w:r>
      <w:r w:rsidRPr="00E87A52">
        <w:t> </w:t>
      </w:r>
      <w:bookmarkStart w:id="1" w:name="_Hlk144798767"/>
      <w:r w:rsidR="0094792A">
        <w:t>М</w:t>
      </w:r>
      <w:r w:rsidR="0094792A" w:rsidRPr="00AB3C34">
        <w:t xml:space="preserve">УП </w:t>
      </w:r>
      <w:r w:rsidR="0094792A" w:rsidRPr="00733788">
        <w:t>«Господарул – Чобручиу</w:t>
      </w:r>
      <w:r w:rsidR="00D949ED" w:rsidRPr="00E87A52">
        <w:t>»</w:t>
      </w:r>
      <w:r w:rsidR="002D3120">
        <w:t>.</w:t>
      </w:r>
    </w:p>
    <w:p w14:paraId="7B953FBC" w14:textId="2BB6DA14" w:rsidR="00CA686B" w:rsidRPr="00E87A52" w:rsidRDefault="00CA686B" w:rsidP="00A30B5A">
      <w:pPr>
        <w:widowControl w:val="0"/>
        <w:shd w:val="clear" w:color="auto" w:fill="FFFFFF"/>
        <w:ind w:firstLine="567"/>
        <w:jc w:val="both"/>
      </w:pPr>
      <w:r w:rsidRPr="00E87A52">
        <w:rPr>
          <w:b/>
        </w:rPr>
        <w:lastRenderedPageBreak/>
        <w:t>Адрес</w:t>
      </w:r>
      <w:r w:rsidRPr="00E87A52">
        <w:t>:</w:t>
      </w:r>
      <w:r w:rsidR="00354121" w:rsidRPr="00E87A52">
        <w:t xml:space="preserve"> </w:t>
      </w:r>
      <w:bookmarkStart w:id="2" w:name="_Hlk221179907"/>
      <w:r w:rsidR="0094792A">
        <w:rPr>
          <w:color w:val="000000"/>
        </w:rPr>
        <w:t xml:space="preserve">Слободзейский район, с. Чобручи, ул. Ленина, </w:t>
      </w:r>
      <w:r w:rsidR="0094792A">
        <w:t>д. 35</w:t>
      </w:r>
      <w:bookmarkEnd w:id="2"/>
      <w:r w:rsidR="00D949ED" w:rsidRPr="00E87A52">
        <w:t>.</w:t>
      </w:r>
    </w:p>
    <w:p w14:paraId="27BAFB0C" w14:textId="35E02096" w:rsidR="00CA686B" w:rsidRPr="00E87A52" w:rsidRDefault="00CA686B" w:rsidP="00A30B5A">
      <w:pPr>
        <w:widowControl w:val="0"/>
        <w:shd w:val="clear" w:color="auto" w:fill="FFFFFF"/>
        <w:ind w:firstLine="567"/>
        <w:jc w:val="both"/>
      </w:pPr>
      <w:r w:rsidRPr="00E87A52">
        <w:rPr>
          <w:b/>
        </w:rPr>
        <w:t>Телефон:</w:t>
      </w:r>
      <w:r w:rsidR="009C3D5B" w:rsidRPr="00E87A52">
        <w:rPr>
          <w:rFonts w:ascii="PT Sans" w:hAnsi="PT Sans"/>
          <w:color w:val="666666"/>
          <w:shd w:val="clear" w:color="auto" w:fill="F9F9F9"/>
        </w:rPr>
        <w:t xml:space="preserve"> </w:t>
      </w:r>
      <w:r w:rsidR="009C3D5B" w:rsidRPr="00E87A52">
        <w:t>0 (</w:t>
      </w:r>
      <w:r w:rsidR="000A6519" w:rsidRPr="00E87A52">
        <w:t>5</w:t>
      </w:r>
      <w:r w:rsidR="00227C2B">
        <w:t>57</w:t>
      </w:r>
      <w:r w:rsidR="009C3D5B" w:rsidRPr="00E87A52">
        <w:t xml:space="preserve">) </w:t>
      </w:r>
      <w:r w:rsidR="00573C12">
        <w:t>4</w:t>
      </w:r>
      <w:r w:rsidR="00D949ED" w:rsidRPr="00573C12">
        <w:t>-</w:t>
      </w:r>
      <w:r w:rsidR="00573C12" w:rsidRPr="00573C12">
        <w:t>6</w:t>
      </w:r>
      <w:r w:rsidR="00D949ED" w:rsidRPr="00573C12">
        <w:t>9-</w:t>
      </w:r>
      <w:r w:rsidR="00573C12" w:rsidRPr="00573C12">
        <w:t>46</w:t>
      </w:r>
      <w:r w:rsidR="000A6519" w:rsidRPr="00573C12">
        <w:t>.</w:t>
      </w:r>
    </w:p>
    <w:bookmarkEnd w:id="1"/>
    <w:p w14:paraId="5A0C3B8A" w14:textId="77777777" w:rsidR="00D465A0" w:rsidRPr="00D465A0" w:rsidRDefault="00D465A0" w:rsidP="00A30B5A">
      <w:pPr>
        <w:widowControl w:val="0"/>
        <w:ind w:firstLine="567"/>
        <w:jc w:val="both"/>
        <w:rPr>
          <w:bCs/>
        </w:rPr>
      </w:pPr>
    </w:p>
    <w:p w14:paraId="63BF8B80" w14:textId="5E0AA942" w:rsidR="00701FE2" w:rsidRPr="00DD6749" w:rsidRDefault="00701FE2" w:rsidP="00A30B5A">
      <w:pPr>
        <w:widowControl w:val="0"/>
        <w:ind w:firstLine="567"/>
        <w:jc w:val="both"/>
        <w:rPr>
          <w:b/>
        </w:rPr>
      </w:pPr>
      <w:r w:rsidRPr="00DD6749">
        <w:rPr>
          <w:b/>
        </w:rPr>
        <w:t>2.</w:t>
      </w:r>
      <w:r w:rsidRPr="00DD6749">
        <w:rPr>
          <w:bCs/>
        </w:rPr>
        <w:t> </w:t>
      </w:r>
      <w:r w:rsidRPr="00DD6749">
        <w:rPr>
          <w:b/>
        </w:rPr>
        <w:t xml:space="preserve">Сведения о результатах контрольного мероприятия и выявленные нарушения: </w:t>
      </w:r>
    </w:p>
    <w:p w14:paraId="51B10847" w14:textId="07A2DD9F" w:rsidR="00D949ED" w:rsidRPr="00DD6749" w:rsidRDefault="00852A52" w:rsidP="00A30B5A">
      <w:pPr>
        <w:widowControl w:val="0"/>
        <w:shd w:val="clear" w:color="auto" w:fill="FFFFFF"/>
        <w:ind w:firstLine="567"/>
        <w:jc w:val="both"/>
      </w:pPr>
      <w:r w:rsidRPr="00DD6749">
        <w:t xml:space="preserve">Для проведения внепланового контрольного мероприятия в отношении </w:t>
      </w:r>
      <w:r w:rsidR="0094792A">
        <w:t>М</w:t>
      </w:r>
      <w:r w:rsidR="0094792A" w:rsidRPr="00AB3C34">
        <w:t xml:space="preserve">УП </w:t>
      </w:r>
      <w:r w:rsidR="0094792A" w:rsidRPr="00733788">
        <w:t>«Господарул – Чобручиу</w:t>
      </w:r>
      <w:r w:rsidR="0094792A">
        <w:t>»</w:t>
      </w:r>
      <w:r w:rsidRPr="00DD6749">
        <w:t xml:space="preserve">, </w:t>
      </w:r>
      <w:r w:rsidR="00D949ED" w:rsidRPr="00DD6749">
        <w:t>ответственными лицами Министерства экономического развития Приднестровской Молдавской Республики, осуществляющими контрольное мероприятие, руководствуясь пунктом 4 Положения о порядке проведения контроля в сфере закупок товаров (работ, услуг) в отношении субъектов контроля, утвержденного Постановлением Правительства Приднестровской Молдавской Республики от 26 декабря 2019 года № 451, рассмотрены и изучены соответствующие информация и документы:</w:t>
      </w:r>
    </w:p>
    <w:p w14:paraId="29B02698" w14:textId="16167E6C" w:rsidR="00701FE2" w:rsidRPr="00DD6749" w:rsidRDefault="00701FE2" w:rsidP="00A30B5A">
      <w:pPr>
        <w:widowControl w:val="0"/>
        <w:shd w:val="clear" w:color="auto" w:fill="FFFFFF"/>
        <w:ind w:firstLine="567"/>
        <w:jc w:val="both"/>
      </w:pPr>
      <w:bookmarkStart w:id="3" w:name="_Hlk221179416"/>
      <w:r w:rsidRPr="00DD6749">
        <w:t>1. Размещенные в информационной системе в сфере закупок по следующ</w:t>
      </w:r>
      <w:r w:rsidR="00630E21">
        <w:t>им</w:t>
      </w:r>
      <w:r w:rsidRPr="00DD6749">
        <w:t xml:space="preserve"> электронн</w:t>
      </w:r>
      <w:r w:rsidR="00630E21">
        <w:t>ым</w:t>
      </w:r>
      <w:r w:rsidRPr="00DD6749">
        <w:t xml:space="preserve"> адрес</w:t>
      </w:r>
      <w:r w:rsidR="00630E21">
        <w:t>ам</w:t>
      </w:r>
      <w:r w:rsidRPr="00DD6749">
        <w:t>:</w:t>
      </w:r>
    </w:p>
    <w:p w14:paraId="65C56265" w14:textId="6363C78C" w:rsidR="00701FE2" w:rsidRPr="00DD6749" w:rsidRDefault="00701FE2" w:rsidP="00A30B5A">
      <w:pPr>
        <w:widowControl w:val="0"/>
        <w:shd w:val="clear" w:color="auto" w:fill="FFFFFF"/>
        <w:ind w:firstLine="567"/>
        <w:jc w:val="both"/>
      </w:pPr>
      <w:r w:rsidRPr="00DD6749">
        <w:t>– </w:t>
      </w:r>
      <w:hyperlink r:id="rId10" w:history="1">
        <w:r w:rsidR="0094792A" w:rsidRPr="000E7E2A">
          <w:rPr>
            <w:rStyle w:val="a8"/>
          </w:rPr>
          <w:t>https://zakupki.gospmr.org/purchase/?id=10375</w:t>
        </w:r>
      </w:hyperlink>
      <w:r w:rsidR="0094792A">
        <w:t xml:space="preserve"> </w:t>
      </w:r>
      <w:r w:rsidRPr="00DD6749">
        <w:t>(</w:t>
      </w:r>
      <w:r w:rsidR="008921E7" w:rsidRPr="00DD6749">
        <w:rPr>
          <w:color w:val="000000"/>
        </w:rPr>
        <w:t>по закупке</w:t>
      </w:r>
      <w:r w:rsidR="00852A52" w:rsidRPr="00DD6749">
        <w:rPr>
          <w:color w:val="000000"/>
        </w:rPr>
        <w:t xml:space="preserve"> </w:t>
      </w:r>
      <w:r w:rsidR="00081B2D" w:rsidRPr="00DD6749">
        <w:rPr>
          <w:color w:val="000000"/>
        </w:rPr>
        <w:t>№</w:t>
      </w:r>
      <w:r w:rsidR="00852A52" w:rsidRPr="00DD6749">
        <w:rPr>
          <w:color w:val="000000"/>
        </w:rPr>
        <w:t> </w:t>
      </w:r>
      <w:r w:rsidR="0094792A">
        <w:rPr>
          <w:color w:val="000000"/>
        </w:rPr>
        <w:t>4</w:t>
      </w:r>
      <w:r w:rsidR="00081B2D" w:rsidRPr="00DD6749">
        <w:t xml:space="preserve"> (предмет закупки </w:t>
      </w:r>
      <w:r w:rsidR="00852A52" w:rsidRPr="00DD6749">
        <w:t>«</w:t>
      </w:r>
      <w:bookmarkStart w:id="4" w:name="OLE_LINK1"/>
      <w:r w:rsidR="0094792A" w:rsidRPr="002B3E9F">
        <w:t>Дизельное топливо Евро и Бензин А95</w:t>
      </w:r>
      <w:bookmarkEnd w:id="4"/>
      <w:r w:rsidR="00852A52" w:rsidRPr="00DD6749">
        <w:t>»)</w:t>
      </w:r>
      <w:r w:rsidRPr="00DD6749">
        <w:t>);</w:t>
      </w:r>
    </w:p>
    <w:p w14:paraId="4583CA46" w14:textId="06FECA35" w:rsidR="00AE44F7" w:rsidRPr="00DD6749" w:rsidRDefault="00AE44F7" w:rsidP="00A30B5A">
      <w:pPr>
        <w:widowControl w:val="0"/>
        <w:shd w:val="clear" w:color="auto" w:fill="FFFFFF"/>
        <w:ind w:firstLine="567"/>
        <w:jc w:val="both"/>
      </w:pPr>
      <w:r w:rsidRPr="00DD6749">
        <w:t>–</w:t>
      </w:r>
      <w:r w:rsidRPr="00DD6749">
        <w:rPr>
          <w:lang w:val="en-US"/>
        </w:rPr>
        <w:t> </w:t>
      </w:r>
      <w:hyperlink r:id="rId11" w:history="1">
        <w:r w:rsidR="0094792A" w:rsidRPr="000E7E2A">
          <w:rPr>
            <w:rStyle w:val="a8"/>
          </w:rPr>
          <w:t>https://zakupki.gospmr.org/plan/?id=4273</w:t>
        </w:r>
      </w:hyperlink>
      <w:r w:rsidR="00852A52" w:rsidRPr="00DD6749">
        <w:t xml:space="preserve"> </w:t>
      </w:r>
      <w:r w:rsidRPr="00DD6749">
        <w:t>(план закупок</w:t>
      </w:r>
      <w:r w:rsidR="00854D13" w:rsidRPr="00DD6749">
        <w:t xml:space="preserve"> товаров, работ, услуг для обеспечения нужд</w:t>
      </w:r>
      <w:r w:rsidR="00443867" w:rsidRPr="00DD6749">
        <w:t xml:space="preserve"> </w:t>
      </w:r>
      <w:r w:rsidR="0094792A">
        <w:t>М</w:t>
      </w:r>
      <w:r w:rsidR="0094792A" w:rsidRPr="00AB3C34">
        <w:t xml:space="preserve">УП </w:t>
      </w:r>
      <w:r w:rsidR="0094792A" w:rsidRPr="00733788">
        <w:t>«Господарул – Чобручиу</w:t>
      </w:r>
      <w:r w:rsidR="0094792A">
        <w:t>»</w:t>
      </w:r>
      <w:r w:rsidRPr="00DD6749">
        <w:t xml:space="preserve"> </w:t>
      </w:r>
      <w:r w:rsidR="00854D13" w:rsidRPr="00DD6749">
        <w:t>на 202</w:t>
      </w:r>
      <w:r w:rsidR="0094792A">
        <w:t>6</w:t>
      </w:r>
      <w:r w:rsidR="00854D13" w:rsidRPr="00DD6749">
        <w:t xml:space="preserve"> год</w:t>
      </w:r>
      <w:r w:rsidRPr="00DD6749">
        <w:t>)</w:t>
      </w:r>
      <w:r w:rsidR="00250E6C" w:rsidRPr="00DD6749">
        <w:t>;</w:t>
      </w:r>
    </w:p>
    <w:p w14:paraId="748ABD7D" w14:textId="068A5682" w:rsidR="00151F15" w:rsidRPr="004A6F82" w:rsidRDefault="004F7F42" w:rsidP="00A30B5A">
      <w:pPr>
        <w:widowControl w:val="0"/>
        <w:autoSpaceDE w:val="0"/>
        <w:autoSpaceDN w:val="0"/>
        <w:adjustRightInd w:val="0"/>
        <w:ind w:firstLine="567"/>
        <w:jc w:val="both"/>
      </w:pPr>
      <w:r w:rsidRPr="004A6F82">
        <w:t>2. </w:t>
      </w:r>
      <w:r w:rsidR="00722A3E" w:rsidRPr="004A6F82">
        <w:t>Представленн</w:t>
      </w:r>
      <w:r w:rsidR="00987CFD" w:rsidRPr="004A6F82">
        <w:t>ы</w:t>
      </w:r>
      <w:r w:rsidR="00722A3E" w:rsidRPr="004A6F82">
        <w:t>е письм</w:t>
      </w:r>
      <w:r w:rsidR="00630E21">
        <w:t>ами</w:t>
      </w:r>
      <w:r w:rsidR="00C13574" w:rsidRPr="004A6F82">
        <w:t xml:space="preserve"> </w:t>
      </w:r>
      <w:r w:rsidR="0094792A" w:rsidRPr="004A6F82">
        <w:t>МУП «Господарул – Чобручиу</w:t>
      </w:r>
      <w:r w:rsidR="00806CFB" w:rsidRPr="004A6F82">
        <w:t>»</w:t>
      </w:r>
      <w:r w:rsidR="00081B2D" w:rsidRPr="004A6F82">
        <w:t xml:space="preserve"> </w:t>
      </w:r>
      <w:r w:rsidR="00701FE2" w:rsidRPr="004A6F82">
        <w:t xml:space="preserve">от </w:t>
      </w:r>
      <w:r w:rsidR="007C0EA9" w:rsidRPr="004A6F82">
        <w:t xml:space="preserve">30 </w:t>
      </w:r>
      <w:r w:rsidR="0094792A" w:rsidRPr="004A6F82">
        <w:t>января</w:t>
      </w:r>
      <w:r w:rsidR="00701FE2" w:rsidRPr="004A6F82">
        <w:t xml:space="preserve"> 202</w:t>
      </w:r>
      <w:r w:rsidR="0094792A" w:rsidRPr="004A6F82">
        <w:t>6</w:t>
      </w:r>
      <w:r w:rsidR="00701FE2" w:rsidRPr="004A6F82">
        <w:t xml:space="preserve"> года исх. № </w:t>
      </w:r>
      <w:r w:rsidR="007C0EA9" w:rsidRPr="004A6F82">
        <w:t>5</w:t>
      </w:r>
      <w:bookmarkEnd w:id="3"/>
      <w:r w:rsidR="00630E21">
        <w:t xml:space="preserve">, </w:t>
      </w:r>
      <w:r w:rsidR="00630E21" w:rsidRPr="004A6F82">
        <w:t xml:space="preserve">от </w:t>
      </w:r>
      <w:r w:rsidR="00630E21">
        <w:t>4</w:t>
      </w:r>
      <w:r w:rsidR="00630E21" w:rsidRPr="004A6F82">
        <w:t xml:space="preserve"> </w:t>
      </w:r>
      <w:r w:rsidR="00630E21">
        <w:t>феврал</w:t>
      </w:r>
      <w:r w:rsidR="00630E21" w:rsidRPr="004A6F82">
        <w:t>я 2026 года исх. № </w:t>
      </w:r>
      <w:r w:rsidR="00630E21">
        <w:t>7</w:t>
      </w:r>
      <w:r w:rsidR="007C0EA9" w:rsidRPr="004A6F82">
        <w:t>.</w:t>
      </w:r>
    </w:p>
    <w:p w14:paraId="099AF128" w14:textId="77777777" w:rsidR="0072081F" w:rsidRPr="00D465A0" w:rsidRDefault="0072081F" w:rsidP="00A30B5A">
      <w:pPr>
        <w:widowControl w:val="0"/>
        <w:ind w:firstLine="567"/>
        <w:jc w:val="both"/>
      </w:pPr>
    </w:p>
    <w:p w14:paraId="1764D596" w14:textId="39C304C6" w:rsidR="00701FE2" w:rsidRPr="00A32F4C" w:rsidRDefault="00701FE2" w:rsidP="00A30B5A">
      <w:pPr>
        <w:widowControl w:val="0"/>
        <w:ind w:firstLine="567"/>
        <w:jc w:val="both"/>
      </w:pPr>
      <w:r w:rsidRPr="00A32F4C">
        <w:t>В ходе проведения внепланового документарного контрольного мероприятия установлено:</w:t>
      </w:r>
    </w:p>
    <w:p w14:paraId="7D32B54B" w14:textId="6299C45B" w:rsidR="00E90EC8" w:rsidRPr="00A32F4C" w:rsidRDefault="00B639A7" w:rsidP="00A30B5A">
      <w:pPr>
        <w:widowControl w:val="0"/>
        <w:ind w:firstLine="567"/>
        <w:jc w:val="both"/>
        <w:rPr>
          <w:bCs/>
        </w:rPr>
      </w:pPr>
      <w:r w:rsidRPr="00A32F4C">
        <w:rPr>
          <w:bCs/>
        </w:rPr>
        <w:t>2</w:t>
      </w:r>
      <w:r w:rsidR="0094792A" w:rsidRPr="00A32F4C">
        <w:rPr>
          <w:bCs/>
        </w:rPr>
        <w:t>6</w:t>
      </w:r>
      <w:r w:rsidR="00E90EC8" w:rsidRPr="00A32F4C">
        <w:rPr>
          <w:bCs/>
        </w:rPr>
        <w:t xml:space="preserve"> </w:t>
      </w:r>
      <w:r w:rsidR="0094792A" w:rsidRPr="00A32F4C">
        <w:rPr>
          <w:bCs/>
        </w:rPr>
        <w:t>январ</w:t>
      </w:r>
      <w:r w:rsidRPr="00A32F4C">
        <w:rPr>
          <w:bCs/>
        </w:rPr>
        <w:t>я</w:t>
      </w:r>
      <w:r w:rsidR="00E90EC8" w:rsidRPr="00A32F4C">
        <w:rPr>
          <w:bCs/>
        </w:rPr>
        <w:t xml:space="preserve"> 202</w:t>
      </w:r>
      <w:r w:rsidR="0094792A" w:rsidRPr="00A32F4C">
        <w:rPr>
          <w:bCs/>
        </w:rPr>
        <w:t>6</w:t>
      </w:r>
      <w:r w:rsidR="00E90EC8" w:rsidRPr="00A32F4C">
        <w:rPr>
          <w:bCs/>
        </w:rPr>
        <w:t xml:space="preserve"> года</w:t>
      </w:r>
      <w:r w:rsidR="00B42137" w:rsidRPr="00A32F4C">
        <w:t xml:space="preserve"> </w:t>
      </w:r>
      <w:r w:rsidR="0094792A" w:rsidRPr="00A32F4C">
        <w:t>МУП «Господарул – Чобручиу</w:t>
      </w:r>
      <w:r w:rsidR="00B42137" w:rsidRPr="00A32F4C">
        <w:t>»</w:t>
      </w:r>
      <w:r w:rsidR="00E90EC8" w:rsidRPr="00A32F4C">
        <w:rPr>
          <w:bCs/>
        </w:rPr>
        <w:t xml:space="preserve"> в информационной системе в сфере закупок размещено </w:t>
      </w:r>
      <w:r w:rsidR="002D3120">
        <w:rPr>
          <w:bCs/>
        </w:rPr>
        <w:t>И</w:t>
      </w:r>
      <w:r w:rsidR="00E90EC8" w:rsidRPr="00A32F4C">
        <w:rPr>
          <w:bCs/>
        </w:rPr>
        <w:t xml:space="preserve">звещение о проведении </w:t>
      </w:r>
      <w:r w:rsidR="00447CBF" w:rsidRPr="00A32F4C">
        <w:rPr>
          <w:bCs/>
        </w:rPr>
        <w:t>запроса предложений</w:t>
      </w:r>
      <w:r w:rsidR="00E90EC8" w:rsidRPr="00A32F4C">
        <w:t xml:space="preserve"> </w:t>
      </w:r>
      <w:r w:rsidR="008921E7" w:rsidRPr="00A32F4C">
        <w:rPr>
          <w:color w:val="000000"/>
        </w:rPr>
        <w:t xml:space="preserve">по закупке </w:t>
      </w:r>
      <w:r w:rsidR="00097101" w:rsidRPr="00A32F4C">
        <w:rPr>
          <w:color w:val="000000"/>
        </w:rPr>
        <w:t>№</w:t>
      </w:r>
      <w:r w:rsidRPr="00A32F4C">
        <w:rPr>
          <w:color w:val="000000"/>
          <w:lang w:val="en-US"/>
        </w:rPr>
        <w:t> </w:t>
      </w:r>
      <w:r w:rsidR="0094792A" w:rsidRPr="00A32F4C">
        <w:rPr>
          <w:color w:val="000000"/>
        </w:rPr>
        <w:t>4</w:t>
      </w:r>
      <w:r w:rsidR="00097101" w:rsidRPr="00A32F4C">
        <w:t xml:space="preserve"> (</w:t>
      </w:r>
      <w:r w:rsidRPr="00A32F4C">
        <w:t>предмет закупки «</w:t>
      </w:r>
      <w:r w:rsidR="0094792A" w:rsidRPr="00A32F4C">
        <w:t>Дизельное топливо Евро и Бензин А95</w:t>
      </w:r>
      <w:r w:rsidRPr="00A32F4C">
        <w:t>»</w:t>
      </w:r>
      <w:r w:rsidR="008921E7" w:rsidRPr="00A32F4C">
        <w:t>).</w:t>
      </w:r>
    </w:p>
    <w:p w14:paraId="653BB9AF" w14:textId="77777777" w:rsidR="00412EFA" w:rsidRPr="00D465A0" w:rsidRDefault="00412EFA" w:rsidP="00A30B5A">
      <w:pPr>
        <w:ind w:firstLine="567"/>
        <w:jc w:val="both"/>
        <w:rPr>
          <w:highlight w:val="green"/>
        </w:rPr>
      </w:pPr>
    </w:p>
    <w:p w14:paraId="4AAEA382" w14:textId="5279764C" w:rsidR="001A5CD7" w:rsidRPr="004F090C" w:rsidRDefault="00447CBF" w:rsidP="00A30B5A">
      <w:pPr>
        <w:ind w:firstLine="567"/>
        <w:jc w:val="both"/>
      </w:pPr>
      <w:bookmarkStart w:id="5" w:name="_Hlk221178634"/>
      <w:r w:rsidRPr="004F090C">
        <w:rPr>
          <w:b/>
          <w:bCs/>
        </w:rPr>
        <w:t>2.</w:t>
      </w:r>
      <w:r w:rsidR="00426909" w:rsidRPr="004F090C">
        <w:rPr>
          <w:b/>
          <w:bCs/>
        </w:rPr>
        <w:t>1</w:t>
      </w:r>
      <w:r w:rsidRPr="004F090C">
        <w:rPr>
          <w:b/>
          <w:bCs/>
        </w:rPr>
        <w:t>.</w:t>
      </w:r>
      <w:r w:rsidRPr="004F090C">
        <w:t> </w:t>
      </w:r>
      <w:r w:rsidR="001A5CD7" w:rsidRPr="004F090C">
        <w:t xml:space="preserve">В размещенном </w:t>
      </w:r>
      <w:r w:rsidR="00227C2B" w:rsidRPr="004F090C">
        <w:t xml:space="preserve">в информационной системе в сфере закупок </w:t>
      </w:r>
      <w:r w:rsidR="001A5CD7" w:rsidRPr="004F090C">
        <w:t xml:space="preserve">Извещении </w:t>
      </w:r>
      <w:r w:rsidR="00227C2B" w:rsidRPr="004F090C">
        <w:rPr>
          <w:color w:val="000000"/>
        </w:rPr>
        <w:t>по закупке №</w:t>
      </w:r>
      <w:r w:rsidR="00227C2B" w:rsidRPr="004F090C">
        <w:rPr>
          <w:color w:val="000000"/>
          <w:lang w:val="en-US"/>
        </w:rPr>
        <w:t> </w:t>
      </w:r>
      <w:r w:rsidR="00227C2B" w:rsidRPr="004F090C">
        <w:rPr>
          <w:color w:val="000000"/>
        </w:rPr>
        <w:t>4</w:t>
      </w:r>
      <w:r w:rsidR="00227C2B" w:rsidRPr="004F090C">
        <w:t xml:space="preserve"> (предмет закупки «Дизельное топливо Евро и Бензин А95»), з</w:t>
      </w:r>
      <w:r w:rsidR="001A5CD7" w:rsidRPr="004F090C">
        <w:t xml:space="preserve">аказчиком указана информация, наличие которой регламентировано нормами статьи 29 и пунктом 4 статьи 44 </w:t>
      </w:r>
      <w:r w:rsidR="001A5CD7" w:rsidRPr="004F090C">
        <w:rPr>
          <w:color w:val="000000" w:themeColor="text1"/>
        </w:rPr>
        <w:t>Закона о закупках, в</w:t>
      </w:r>
      <w:r w:rsidR="001A5CD7" w:rsidRPr="004F090C">
        <w:t xml:space="preserve"> том числе:</w:t>
      </w:r>
    </w:p>
    <w:p w14:paraId="28C38998" w14:textId="42085269" w:rsidR="001A5CD7" w:rsidRPr="004F090C" w:rsidRDefault="001A5CD7" w:rsidP="00A30B5A">
      <w:pPr>
        <w:ind w:firstLine="567"/>
        <w:jc w:val="both"/>
      </w:pPr>
      <w:r w:rsidRPr="004F090C">
        <w:t xml:space="preserve">– пунктом 2 </w:t>
      </w:r>
      <w:r w:rsidR="00227C2B" w:rsidRPr="004F090C">
        <w:t>Р</w:t>
      </w:r>
      <w:r w:rsidRPr="004F090C">
        <w:t xml:space="preserve">аздела 3 Извещения </w:t>
      </w:r>
      <w:r w:rsidR="00227C2B" w:rsidRPr="004F090C">
        <w:t xml:space="preserve">по данной закупке </w:t>
      </w:r>
      <w:r w:rsidRPr="004F090C">
        <w:t xml:space="preserve">установлена дата </w:t>
      </w:r>
      <w:r w:rsidR="00227C2B" w:rsidRPr="004F090C">
        <w:t xml:space="preserve">и время </w:t>
      </w:r>
      <w:r w:rsidRPr="004F090C">
        <w:t>окончания подачи заявок –</w:t>
      </w:r>
      <w:r w:rsidR="00227C2B" w:rsidRPr="004F090C">
        <w:t xml:space="preserve"> </w:t>
      </w:r>
      <w:r w:rsidRPr="004F090C">
        <w:t>«</w:t>
      </w:r>
      <w:r w:rsidR="00227C2B" w:rsidRPr="004F090C">
        <w:rPr>
          <w:b/>
        </w:rPr>
        <w:t>3</w:t>
      </w:r>
      <w:r w:rsidRPr="004F090C">
        <w:rPr>
          <w:b/>
        </w:rPr>
        <w:t xml:space="preserve"> </w:t>
      </w:r>
      <w:r w:rsidR="00227C2B" w:rsidRPr="004F090C">
        <w:rPr>
          <w:b/>
        </w:rPr>
        <w:t>февра</w:t>
      </w:r>
      <w:r w:rsidRPr="004F090C">
        <w:rPr>
          <w:b/>
        </w:rPr>
        <w:t>ля 202</w:t>
      </w:r>
      <w:r w:rsidR="00227C2B" w:rsidRPr="004F090C">
        <w:rPr>
          <w:b/>
        </w:rPr>
        <w:t>6</w:t>
      </w:r>
      <w:r w:rsidRPr="004F090C">
        <w:rPr>
          <w:b/>
        </w:rPr>
        <w:t xml:space="preserve"> года до 1</w:t>
      </w:r>
      <w:r w:rsidR="00227C2B" w:rsidRPr="004F090C">
        <w:rPr>
          <w:b/>
        </w:rPr>
        <w:t>2</w:t>
      </w:r>
      <w:r w:rsidRPr="004F090C">
        <w:rPr>
          <w:b/>
        </w:rPr>
        <w:t>:00 часов</w:t>
      </w:r>
      <w:r w:rsidRPr="004F090C">
        <w:t>;</w:t>
      </w:r>
    </w:p>
    <w:p w14:paraId="70825E1D" w14:textId="773CE007" w:rsidR="001A5CD7" w:rsidRPr="004F090C" w:rsidRDefault="001A5CD7" w:rsidP="00A30B5A">
      <w:pPr>
        <w:ind w:firstLine="567"/>
        <w:jc w:val="both"/>
      </w:pPr>
      <w:r w:rsidRPr="004F090C">
        <w:t xml:space="preserve">– пунктом 5 того же раздела Извещения установлена дата </w:t>
      </w:r>
      <w:r w:rsidR="00227C2B" w:rsidRPr="004F090C">
        <w:t xml:space="preserve">и время </w:t>
      </w:r>
      <w:r w:rsidRPr="004F090C">
        <w:t>проведения закупки – </w:t>
      </w:r>
      <w:r w:rsidRPr="004F090C">
        <w:rPr>
          <w:b/>
        </w:rPr>
        <w:t>«</w:t>
      </w:r>
      <w:r w:rsidR="00227C2B" w:rsidRPr="004F090C">
        <w:rPr>
          <w:b/>
        </w:rPr>
        <w:t>3</w:t>
      </w:r>
      <w:r w:rsidRPr="004F090C">
        <w:rPr>
          <w:b/>
        </w:rPr>
        <w:t xml:space="preserve"> </w:t>
      </w:r>
      <w:r w:rsidR="00227C2B" w:rsidRPr="004F090C">
        <w:rPr>
          <w:b/>
        </w:rPr>
        <w:t>февра</w:t>
      </w:r>
      <w:r w:rsidRPr="004F090C">
        <w:rPr>
          <w:b/>
        </w:rPr>
        <w:t>ля 202</w:t>
      </w:r>
      <w:r w:rsidR="00227C2B" w:rsidRPr="004F090C">
        <w:rPr>
          <w:b/>
        </w:rPr>
        <w:t>6</w:t>
      </w:r>
      <w:r w:rsidRPr="004F090C">
        <w:rPr>
          <w:b/>
        </w:rPr>
        <w:t xml:space="preserve"> года 1</w:t>
      </w:r>
      <w:r w:rsidR="00227C2B" w:rsidRPr="004F090C">
        <w:rPr>
          <w:b/>
        </w:rPr>
        <w:t>2</w:t>
      </w:r>
      <w:r w:rsidRPr="004F090C">
        <w:rPr>
          <w:b/>
        </w:rPr>
        <w:t>:</w:t>
      </w:r>
      <w:r w:rsidR="00227C2B" w:rsidRPr="004F090C">
        <w:rPr>
          <w:b/>
        </w:rPr>
        <w:t>3</w:t>
      </w:r>
      <w:r w:rsidRPr="004F090C">
        <w:rPr>
          <w:b/>
        </w:rPr>
        <w:t>0 часов»</w:t>
      </w:r>
      <w:r w:rsidRPr="004F090C">
        <w:t xml:space="preserve">. </w:t>
      </w:r>
    </w:p>
    <w:p w14:paraId="54616CD4" w14:textId="77777777" w:rsidR="001A5CD7" w:rsidRPr="004F090C" w:rsidRDefault="001A5CD7" w:rsidP="00A30B5A">
      <w:pPr>
        <w:ind w:firstLine="567"/>
        <w:jc w:val="both"/>
      </w:pPr>
      <w:r w:rsidRPr="004F090C">
        <w:t xml:space="preserve">Пунктом 8 статьи 44 Закона </w:t>
      </w:r>
      <w:r w:rsidRPr="004F090C">
        <w:rPr>
          <w:color w:val="000000" w:themeColor="text1"/>
        </w:rPr>
        <w:t>о закупках</w:t>
      </w:r>
      <w:r w:rsidRPr="004F090C">
        <w:t xml:space="preserve"> установлено, что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w:t>
      </w:r>
    </w:p>
    <w:p w14:paraId="3898E93E" w14:textId="77777777" w:rsidR="001A5CD7" w:rsidRPr="004F090C" w:rsidRDefault="001A5CD7" w:rsidP="00A30B5A">
      <w:pPr>
        <w:ind w:firstLine="567"/>
        <w:jc w:val="both"/>
      </w:pPr>
      <w:r w:rsidRPr="004F090C">
        <w:t>Из норм вышеуказанной статьи следует, что срок окончания подачи заявок на участие в запросе предложений должен соответствовать сроку вскрытия конвертов, в связи с чем заказчиком нарушены требование норм статьи 44 Закона о закупках.</w:t>
      </w:r>
    </w:p>
    <w:p w14:paraId="6D8C9EBE" w14:textId="4D17727B" w:rsidR="007A37E1" w:rsidRPr="004F090C" w:rsidRDefault="007A37E1" w:rsidP="00A30B5A">
      <w:pPr>
        <w:ind w:firstLine="567"/>
        <w:jc w:val="both"/>
        <w:rPr>
          <w:i/>
          <w:iCs/>
          <w:u w:val="single"/>
        </w:rPr>
      </w:pPr>
      <w:r w:rsidRPr="004F090C">
        <w:t xml:space="preserve">Вместе с тем, необходимо отметить, что </w:t>
      </w:r>
      <w:r w:rsidR="007C0EA9" w:rsidRPr="004F090C">
        <w:t>в размещенном документе подраздел</w:t>
      </w:r>
      <w:r w:rsidR="002B7A42" w:rsidRPr="004F090C">
        <w:t>а</w:t>
      </w:r>
      <w:r w:rsidR="007C0EA9" w:rsidRPr="004F090C">
        <w:t xml:space="preserve"> «Порядок подачи заявок» Раздела «Информация о процедуре закупке» Ф</w:t>
      </w:r>
      <w:r w:rsidRPr="004F090C">
        <w:t>орм</w:t>
      </w:r>
      <w:r w:rsidR="007C0EA9" w:rsidRPr="004F090C">
        <w:t>ы</w:t>
      </w:r>
      <w:r w:rsidRPr="004F090C">
        <w:t xml:space="preserve"> </w:t>
      </w:r>
      <w:r w:rsidR="007C0EA9" w:rsidRPr="004F090C">
        <w:t xml:space="preserve">отображения Извещения, размещенной в информационной системе </w:t>
      </w:r>
      <w:r w:rsidR="007C0EA9" w:rsidRPr="004F090C">
        <w:rPr>
          <w:bCs/>
        </w:rPr>
        <w:t>в сфере закупок</w:t>
      </w:r>
      <w:r w:rsidR="007C0EA9" w:rsidRPr="004F090C">
        <w:t xml:space="preserve"> </w:t>
      </w:r>
      <w:r w:rsidRPr="004F090C">
        <w:t xml:space="preserve">МУП «Господарул – Чобручиу» </w:t>
      </w:r>
      <w:r w:rsidR="007C0EA9" w:rsidRPr="004F090C">
        <w:t>указана</w:t>
      </w:r>
      <w:r w:rsidRPr="004F090C">
        <w:t xml:space="preserve"> </w:t>
      </w:r>
      <w:r w:rsidR="007C0EA9" w:rsidRPr="004F090C">
        <w:t>некорректная</w:t>
      </w:r>
      <w:r w:rsidRPr="004F090C">
        <w:t xml:space="preserve"> информация</w:t>
      </w:r>
      <w:r w:rsidR="007C0EA9" w:rsidRPr="004F090C">
        <w:t xml:space="preserve"> о дате и времени вскрытия конвертов, а именно</w:t>
      </w:r>
      <w:r w:rsidRPr="004F090C">
        <w:t xml:space="preserve">: </w:t>
      </w:r>
      <w:r w:rsidRPr="004F090C">
        <w:rPr>
          <w:i/>
          <w:iCs/>
          <w:u w:val="single"/>
        </w:rPr>
        <w:t>«Не вскрывать до «12» часов «30» минут, по местному времени 12.03.2026 года».</w:t>
      </w:r>
    </w:p>
    <w:bookmarkEnd w:id="5"/>
    <w:p w14:paraId="54236876" w14:textId="77777777" w:rsidR="002B7A42" w:rsidRPr="004F090C" w:rsidRDefault="002B7A42" w:rsidP="00A30B5A">
      <w:pPr>
        <w:ind w:firstLine="567"/>
        <w:jc w:val="both"/>
      </w:pPr>
    </w:p>
    <w:p w14:paraId="0FC73D83" w14:textId="1359A30B" w:rsidR="00447CBF" w:rsidRPr="004F090C" w:rsidRDefault="00227C2B" w:rsidP="00A30B5A">
      <w:pPr>
        <w:ind w:firstLine="567"/>
        <w:jc w:val="both"/>
      </w:pPr>
      <w:r w:rsidRPr="004F090C">
        <w:rPr>
          <w:b/>
          <w:bCs/>
        </w:rPr>
        <w:t>2.2.</w:t>
      </w:r>
      <w:r w:rsidRPr="004F090C">
        <w:t> </w:t>
      </w:r>
      <w:bookmarkStart w:id="6" w:name="_Hlk221178731"/>
      <w:r w:rsidR="00447CBF" w:rsidRPr="004F090C">
        <w:rPr>
          <w:bCs/>
        </w:rPr>
        <w:t xml:space="preserve">В соответствии с пунктами 3 и </w:t>
      </w:r>
      <w:r w:rsidR="00447CBF" w:rsidRPr="004F090C">
        <w:t xml:space="preserve">4 статьи 21 Закона о закупках информация об установленных требованиях указывается заказчиком в </w:t>
      </w:r>
      <w:r w:rsidR="002D3120" w:rsidRPr="004F090C">
        <w:t>И</w:t>
      </w:r>
      <w:r w:rsidR="00447CBF" w:rsidRPr="004F090C">
        <w:t>звещении об осуществлении закупки и документации о закупке.</w:t>
      </w:r>
    </w:p>
    <w:p w14:paraId="698F754C" w14:textId="77777777" w:rsidR="00447CBF" w:rsidRPr="004F090C" w:rsidRDefault="00447CBF" w:rsidP="00A30B5A">
      <w:pPr>
        <w:ind w:firstLine="567"/>
        <w:jc w:val="both"/>
      </w:pPr>
      <w:r w:rsidRPr="004F090C">
        <w:t>Заказчики не вправе устанавливать требования к участникам закупок в нарушение требований Закона о закупках.</w:t>
      </w:r>
    </w:p>
    <w:p w14:paraId="3F93D2FB" w14:textId="1DCB261D" w:rsidR="00447CBF" w:rsidRPr="004F090C" w:rsidRDefault="00447CBF" w:rsidP="00A30B5A">
      <w:pPr>
        <w:ind w:firstLine="567"/>
        <w:jc w:val="both"/>
      </w:pPr>
      <w:r w:rsidRPr="004F090C">
        <w:t xml:space="preserve">Подпунктом б) пункта 4 статьи 44 Закона о закупках среди иного определено, что в </w:t>
      </w:r>
      <w:r w:rsidR="002D3120" w:rsidRPr="004F090C">
        <w:t>И</w:t>
      </w:r>
      <w:r w:rsidRPr="004F090C">
        <w:t xml:space="preserve">звещении о проведении </w:t>
      </w:r>
      <w:r w:rsidR="000B31EB" w:rsidRPr="004F090C">
        <w:t xml:space="preserve">запроса предложений </w:t>
      </w:r>
      <w:r w:rsidRPr="004F090C">
        <w:t xml:space="preserve">заказчиком должны быть указаны </w:t>
      </w:r>
      <w:r w:rsidRPr="004F090C">
        <w:lastRenderedPageBreak/>
        <w:t xml:space="preserve">требования, предъявляемые к участникам </w:t>
      </w:r>
      <w:r w:rsidR="000B31EB" w:rsidRPr="004F090C">
        <w:t>запроса предложений</w:t>
      </w:r>
      <w:r w:rsidRPr="004F090C">
        <w:t xml:space="preserve">, и </w:t>
      </w:r>
      <w:r w:rsidRPr="004F090C">
        <w:rPr>
          <w:b/>
          <w:bCs/>
        </w:rPr>
        <w:t>исчерпывающий перечень документов</w:t>
      </w:r>
      <w:r w:rsidRPr="004F090C">
        <w:t xml:space="preserve">, которые должны быть представлены участниками </w:t>
      </w:r>
      <w:r w:rsidR="00426909" w:rsidRPr="004F090C">
        <w:t>запроса предложений</w:t>
      </w:r>
      <w:r w:rsidRPr="004F090C">
        <w:t xml:space="preserve"> в соответствии с положениями статьи 21 Закона о закупках.</w:t>
      </w:r>
    </w:p>
    <w:p w14:paraId="2511B004" w14:textId="77777777" w:rsidR="00447CBF" w:rsidRPr="004F090C" w:rsidRDefault="00447CBF" w:rsidP="00A30B5A">
      <w:pPr>
        <w:ind w:firstLine="567"/>
        <w:jc w:val="both"/>
      </w:pPr>
      <w:r w:rsidRPr="004F090C">
        <w:rPr>
          <w:bCs/>
        </w:rPr>
        <w:t>Так, согласно</w:t>
      </w:r>
      <w:r w:rsidRPr="004F090C">
        <w:t xml:space="preserve"> пункту 1 статьи 21 Закона о закупках при осуществлении закупки заказчик устанавливает следующие единые требования к участникам закупки:</w:t>
      </w:r>
    </w:p>
    <w:p w14:paraId="329A5236" w14:textId="647DF1AB" w:rsidR="00447CBF" w:rsidRPr="004F090C" w:rsidRDefault="00447CBF" w:rsidP="00A30B5A">
      <w:pPr>
        <w:ind w:firstLine="567"/>
        <w:jc w:val="both"/>
      </w:pPr>
      <w:bookmarkStart w:id="7" w:name="_Hlk159839734"/>
      <w:r w:rsidRPr="004F090C">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6550A367" w14:textId="77777777" w:rsidR="00447CBF" w:rsidRPr="004F090C" w:rsidRDefault="00447CBF" w:rsidP="00A30B5A">
      <w:pPr>
        <w:ind w:firstLine="567"/>
        <w:jc w:val="both"/>
      </w:pPr>
      <w:r w:rsidRPr="004F090C">
        <w:t>б) отсутствие проведения ликвидации участника закупки – юридического лица и отсутствие дела о банкротстве;</w:t>
      </w:r>
    </w:p>
    <w:p w14:paraId="619992B0" w14:textId="77777777" w:rsidR="00447CBF" w:rsidRPr="004F090C" w:rsidRDefault="00447CBF" w:rsidP="00A30B5A">
      <w:pPr>
        <w:ind w:firstLine="567"/>
        <w:jc w:val="both"/>
      </w:pPr>
      <w:r w:rsidRPr="004F090C">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B9D55D5" w14:textId="77777777" w:rsidR="00447CBF" w:rsidRPr="004F090C" w:rsidRDefault="00447CBF" w:rsidP="00A30B5A">
      <w:pPr>
        <w:ind w:firstLine="567"/>
        <w:jc w:val="both"/>
        <w:rPr>
          <w:bCs/>
        </w:rPr>
      </w:pPr>
      <w:r w:rsidRPr="004F090C">
        <w:rPr>
          <w:bCs/>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bookmarkEnd w:id="7"/>
    <w:p w14:paraId="3DF2BBCC" w14:textId="77777777" w:rsidR="00447CBF" w:rsidRPr="004F090C" w:rsidRDefault="00447CBF" w:rsidP="00A30B5A">
      <w:pPr>
        <w:ind w:firstLine="567"/>
        <w:jc w:val="both"/>
        <w:rPr>
          <w:bCs/>
        </w:rPr>
      </w:pPr>
      <w:r w:rsidRPr="004F090C">
        <w:rPr>
          <w:bCs/>
        </w:rPr>
        <w:t>1) физическим лицом (в том числе зарегистрированным в качестве индивидуального предпринимателя), являющимся участником закупки;</w:t>
      </w:r>
    </w:p>
    <w:p w14:paraId="241B5EC6" w14:textId="77777777" w:rsidR="00447CBF" w:rsidRPr="004F090C" w:rsidRDefault="00447CBF" w:rsidP="00A30B5A">
      <w:pPr>
        <w:ind w:firstLine="567"/>
        <w:jc w:val="both"/>
        <w:rPr>
          <w:bCs/>
        </w:rPr>
      </w:pPr>
      <w:r w:rsidRPr="004F090C">
        <w:rPr>
          <w:bCs/>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90F875A" w14:textId="77777777" w:rsidR="00447CBF" w:rsidRPr="004F090C" w:rsidRDefault="00447CBF" w:rsidP="00A30B5A">
      <w:pPr>
        <w:ind w:firstLine="567"/>
        <w:jc w:val="both"/>
        <w:rPr>
          <w:bCs/>
        </w:rPr>
      </w:pPr>
      <w:r w:rsidRPr="004F090C">
        <w:rPr>
          <w:bCs/>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73C87516" w14:textId="77777777" w:rsidR="00447CBF" w:rsidRPr="004F090C" w:rsidRDefault="00447CBF" w:rsidP="00A30B5A">
      <w:pPr>
        <w:ind w:firstLine="567"/>
        <w:jc w:val="both"/>
        <w:rPr>
          <w:bCs/>
        </w:rPr>
      </w:pPr>
      <w:r w:rsidRPr="004F090C">
        <w:rPr>
          <w:bCs/>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C40D4AF" w14:textId="77777777" w:rsidR="00447CBF" w:rsidRPr="004F090C" w:rsidRDefault="00447CBF" w:rsidP="00A30B5A">
      <w:pPr>
        <w:ind w:firstLine="567"/>
        <w:jc w:val="both"/>
        <w:rPr>
          <w:bCs/>
        </w:rPr>
      </w:pPr>
      <w:r w:rsidRPr="004F090C">
        <w:rPr>
          <w:bCs/>
        </w:rPr>
        <w:t>Информация, указанная в подпункте г) части первой настоящего пункта, подтверждается участником закупки декларацией, форма которой утверждена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4D1FB0F1" w14:textId="77777777" w:rsidR="00426909" w:rsidRPr="004F090C" w:rsidRDefault="00426909" w:rsidP="00A30B5A">
      <w:pPr>
        <w:ind w:firstLine="567"/>
        <w:contextualSpacing/>
        <w:jc w:val="both"/>
        <w:rPr>
          <w:rFonts w:eastAsia="Calibri"/>
          <w:bCs/>
          <w:sz w:val="28"/>
          <w:szCs w:val="28"/>
        </w:rPr>
      </w:pPr>
      <w:r w:rsidRPr="004F090C">
        <w:rPr>
          <w:rFonts w:eastAsia="Calibri"/>
          <w:bCs/>
        </w:rPr>
        <w:t>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bookmarkEnd w:id="6"/>
    <w:p w14:paraId="7AE98397" w14:textId="178FB260" w:rsidR="008944E9" w:rsidRDefault="008944E9" w:rsidP="00A30B5A">
      <w:pPr>
        <w:widowControl w:val="0"/>
        <w:ind w:firstLine="567"/>
        <w:jc w:val="both"/>
        <w:rPr>
          <w:bCs/>
        </w:rPr>
      </w:pPr>
      <w:r w:rsidRPr="004F090C">
        <w:rPr>
          <w:bCs/>
        </w:rPr>
        <w:t xml:space="preserve">Таким образом, </w:t>
      </w:r>
      <w:r w:rsidR="00C07775" w:rsidRPr="004F090C">
        <w:rPr>
          <w:bCs/>
        </w:rPr>
        <w:t xml:space="preserve">в нарушение требований статей 21 и 44 Закона о закупках, </w:t>
      </w:r>
      <w:r w:rsidR="005E3B29" w:rsidRPr="004F090C">
        <w:rPr>
          <w:bCs/>
        </w:rPr>
        <w:t xml:space="preserve">заказчиком </w:t>
      </w:r>
      <w:r w:rsidRPr="004F090C">
        <w:rPr>
          <w:bCs/>
        </w:rPr>
        <w:t xml:space="preserve">не установлены </w:t>
      </w:r>
      <w:r w:rsidR="005E3B29" w:rsidRPr="004F090C">
        <w:rPr>
          <w:bCs/>
        </w:rPr>
        <w:t>требования</w:t>
      </w:r>
      <w:r w:rsidR="00C07775" w:rsidRPr="004F090C">
        <w:rPr>
          <w:bCs/>
        </w:rPr>
        <w:t>,</w:t>
      </w:r>
      <w:r w:rsidR="005E3B29" w:rsidRPr="004F090C">
        <w:rPr>
          <w:bCs/>
        </w:rPr>
        <w:t xml:space="preserve"> </w:t>
      </w:r>
      <w:r w:rsidRPr="004F090C">
        <w:rPr>
          <w:bCs/>
        </w:rPr>
        <w:t>которые должн</w:t>
      </w:r>
      <w:r w:rsidR="00C07775" w:rsidRPr="004F090C">
        <w:rPr>
          <w:bCs/>
        </w:rPr>
        <w:t>ы</w:t>
      </w:r>
      <w:r w:rsidRPr="004F090C">
        <w:rPr>
          <w:bCs/>
        </w:rPr>
        <w:t xml:space="preserve"> быть представлены участниками запроса предложений</w:t>
      </w:r>
      <w:r w:rsidR="00C07775" w:rsidRPr="004F090C">
        <w:rPr>
          <w:bCs/>
        </w:rPr>
        <w:t>.</w:t>
      </w:r>
    </w:p>
    <w:p w14:paraId="38DEE286" w14:textId="77777777" w:rsidR="00C07775" w:rsidRPr="00D465A0" w:rsidRDefault="00C07775" w:rsidP="00A416EA">
      <w:pPr>
        <w:widowControl w:val="0"/>
        <w:ind w:firstLine="567"/>
        <w:jc w:val="both"/>
        <w:rPr>
          <w:bCs/>
        </w:rPr>
      </w:pPr>
    </w:p>
    <w:p w14:paraId="3CB26063" w14:textId="4BE95A88" w:rsidR="004E7FDF" w:rsidRPr="004F090C" w:rsidRDefault="00C07775" w:rsidP="00A30B5A">
      <w:pPr>
        <w:ind w:firstLine="567"/>
        <w:jc w:val="both"/>
      </w:pPr>
      <w:r w:rsidRPr="004F090C">
        <w:rPr>
          <w:b/>
        </w:rPr>
        <w:t>2.3.</w:t>
      </w:r>
      <w:r w:rsidR="00FF7623" w:rsidRPr="004F090C">
        <w:rPr>
          <w:bCs/>
        </w:rPr>
        <w:t> </w:t>
      </w:r>
      <w:bookmarkStart w:id="8" w:name="_Hlk221181601"/>
      <w:r w:rsidR="004E7FDF" w:rsidRPr="004F090C">
        <w:rPr>
          <w:bCs/>
        </w:rPr>
        <w:t xml:space="preserve">В соответствии с подпунктом ж) пункта 4 </w:t>
      </w:r>
      <w:r w:rsidR="004E7FDF" w:rsidRPr="004F090C">
        <w:t>статьи 44 Закона о закупках Извещение о проведении запроса предложений должно содержать преимущества, предоставляемые заказчиком в соответствии с Законом о закупках.</w:t>
      </w:r>
    </w:p>
    <w:p w14:paraId="0723BB7B" w14:textId="2B9AD56F" w:rsidR="00C07775" w:rsidRPr="004F090C" w:rsidRDefault="004E7FDF" w:rsidP="00A30B5A">
      <w:pPr>
        <w:tabs>
          <w:tab w:val="left" w:pos="4140"/>
        </w:tabs>
        <w:ind w:firstLine="567"/>
        <w:jc w:val="both"/>
      </w:pPr>
      <w:r w:rsidRPr="004F090C">
        <w:rPr>
          <w:color w:val="000000"/>
        </w:rPr>
        <w:t>П</w:t>
      </w:r>
      <w:r w:rsidR="00C07775" w:rsidRPr="004F090C">
        <w:rPr>
          <w:color w:val="000000"/>
        </w:rPr>
        <w:t>ункт</w:t>
      </w:r>
      <w:r w:rsidRPr="004F090C">
        <w:rPr>
          <w:color w:val="000000"/>
        </w:rPr>
        <w:t>ом</w:t>
      </w:r>
      <w:r w:rsidR="00C07775" w:rsidRPr="004F090C">
        <w:rPr>
          <w:color w:val="000000"/>
        </w:rPr>
        <w:t xml:space="preserve"> 1 статьи 19 Закона о закупках, </w:t>
      </w:r>
      <w:r w:rsidR="00C07775" w:rsidRPr="004F090C">
        <w:t>при осуществлении закупок преимущества предоставляются следующим участникам закупки:</w:t>
      </w:r>
    </w:p>
    <w:p w14:paraId="00DC21B9" w14:textId="77777777" w:rsidR="00C07775" w:rsidRPr="004F090C" w:rsidRDefault="00C07775" w:rsidP="00A30B5A">
      <w:pPr>
        <w:tabs>
          <w:tab w:val="left" w:pos="4140"/>
        </w:tabs>
        <w:ind w:firstLine="567"/>
        <w:jc w:val="both"/>
      </w:pPr>
      <w:r w:rsidRPr="004F090C">
        <w:t>а) учреждения и организации уголовно-исполнительной системы;</w:t>
      </w:r>
    </w:p>
    <w:p w14:paraId="180666FD" w14:textId="77777777" w:rsidR="00C07775" w:rsidRPr="004F090C" w:rsidRDefault="00C07775" w:rsidP="00A30B5A">
      <w:pPr>
        <w:tabs>
          <w:tab w:val="left" w:pos="4140"/>
        </w:tabs>
        <w:ind w:firstLine="567"/>
        <w:jc w:val="both"/>
      </w:pPr>
      <w:r w:rsidRPr="004F090C">
        <w:t>б) организации, применяющие труд инвалидов;</w:t>
      </w:r>
    </w:p>
    <w:p w14:paraId="48A9B4E7" w14:textId="77777777" w:rsidR="00C07775" w:rsidRPr="004F090C" w:rsidRDefault="00C07775" w:rsidP="00A30B5A">
      <w:pPr>
        <w:tabs>
          <w:tab w:val="left" w:pos="4140"/>
        </w:tabs>
        <w:ind w:firstLine="567"/>
        <w:jc w:val="both"/>
      </w:pPr>
      <w:r w:rsidRPr="004F090C">
        <w:t>в) отечественные производители;</w:t>
      </w:r>
    </w:p>
    <w:p w14:paraId="318DE1B7" w14:textId="77777777" w:rsidR="00C07775" w:rsidRPr="004F090C" w:rsidRDefault="00C07775" w:rsidP="00A30B5A">
      <w:pPr>
        <w:tabs>
          <w:tab w:val="left" w:pos="4140"/>
        </w:tabs>
        <w:ind w:firstLine="567"/>
        <w:jc w:val="both"/>
      </w:pPr>
      <w:r w:rsidRPr="004F090C">
        <w:t>г) отечественные импортеры.</w:t>
      </w:r>
    </w:p>
    <w:p w14:paraId="1A2F9E08" w14:textId="571D3832" w:rsidR="00BB2D87" w:rsidRPr="004F090C" w:rsidRDefault="00C07775" w:rsidP="00A30B5A">
      <w:pPr>
        <w:widowControl w:val="0"/>
        <w:ind w:firstLine="567"/>
        <w:jc w:val="both"/>
        <w:rPr>
          <w:i/>
          <w:iCs/>
        </w:rPr>
      </w:pPr>
      <w:r w:rsidRPr="004F090C">
        <w:t>Вместе с тем, пунктом</w:t>
      </w:r>
      <w:r w:rsidRPr="004F090C">
        <w:rPr>
          <w:color w:val="000000"/>
        </w:rPr>
        <w:t xml:space="preserve"> 1 Раздела 6 «Преимущества, требования к участникам закупки» Извещения о закупке Заказчиком установлено, что </w:t>
      </w:r>
      <w:r w:rsidRPr="004F090C">
        <w:rPr>
          <w:iCs/>
        </w:rPr>
        <w:t>преимущества представляются:</w:t>
      </w:r>
      <w:r w:rsidR="004E7FDF" w:rsidRPr="004F090C">
        <w:rPr>
          <w:iCs/>
        </w:rPr>
        <w:t xml:space="preserve"> </w:t>
      </w:r>
      <w:r w:rsidR="00BB2D87" w:rsidRPr="004F090C">
        <w:rPr>
          <w:i/>
          <w:iCs/>
        </w:rPr>
        <w:t>«На основании статьи 19 Закона Приднестровской Молдавской Республики «О закупках в Приднестровской Молдавской Республики».</w:t>
      </w:r>
    </w:p>
    <w:p w14:paraId="0A06D219" w14:textId="7824A4F2" w:rsidR="00C07775" w:rsidRPr="00CE2B10" w:rsidRDefault="004E7FDF" w:rsidP="00A30B5A">
      <w:pPr>
        <w:widowControl w:val="0"/>
        <w:ind w:firstLine="567"/>
        <w:jc w:val="both"/>
      </w:pPr>
      <w:r w:rsidRPr="004F090C">
        <w:t>Таким образом</w:t>
      </w:r>
      <w:r w:rsidR="00CE2B10" w:rsidRPr="004F090C">
        <w:t>,</w:t>
      </w:r>
      <w:r w:rsidRPr="004F090C">
        <w:t xml:space="preserve"> МУП «Господарул – Чобручиу» в </w:t>
      </w:r>
      <w:r w:rsidR="00E93334" w:rsidRPr="004F090C">
        <w:t>И</w:t>
      </w:r>
      <w:r w:rsidRPr="004F090C">
        <w:t xml:space="preserve">звещении, размещенном в </w:t>
      </w:r>
      <w:r w:rsidR="00CE2B10" w:rsidRPr="004F090C">
        <w:t>и</w:t>
      </w:r>
      <w:r w:rsidRPr="004F090C">
        <w:t>нформационной системе в сфере закупок</w:t>
      </w:r>
      <w:r w:rsidR="00E93334" w:rsidRPr="004F090C">
        <w:t>,</w:t>
      </w:r>
      <w:r w:rsidRPr="004F090C">
        <w:t xml:space="preserve"> не </w:t>
      </w:r>
      <w:r w:rsidR="00CE2B10" w:rsidRPr="004F090C">
        <w:t xml:space="preserve">указало </w:t>
      </w:r>
      <w:r w:rsidR="002D3120" w:rsidRPr="004F090C">
        <w:t>преимуществ</w:t>
      </w:r>
      <w:r w:rsidR="00630E21">
        <w:t>а</w:t>
      </w:r>
      <w:r w:rsidR="002D3120" w:rsidRPr="004F090C">
        <w:t xml:space="preserve">, </w:t>
      </w:r>
      <w:r w:rsidR="00C07775" w:rsidRPr="004F090C">
        <w:t>предоставляемы</w:t>
      </w:r>
      <w:r w:rsidR="00630E21">
        <w:t>е</w:t>
      </w:r>
      <w:r w:rsidR="00C07775" w:rsidRPr="004F090C">
        <w:t xml:space="preserve"> участникам закупки</w:t>
      </w:r>
      <w:r w:rsidR="00CE2B10" w:rsidRPr="004F090C">
        <w:t>, что</w:t>
      </w:r>
      <w:r w:rsidR="00C07775" w:rsidRPr="004F090C">
        <w:t xml:space="preserve"> </w:t>
      </w:r>
      <w:r w:rsidR="00CE2B10" w:rsidRPr="004F090C">
        <w:t xml:space="preserve">повлекло </w:t>
      </w:r>
      <w:r w:rsidR="00C07775" w:rsidRPr="004F090C">
        <w:t>нарушени</w:t>
      </w:r>
      <w:r w:rsidR="00630E21">
        <w:t>е</w:t>
      </w:r>
      <w:r w:rsidR="00C07775" w:rsidRPr="004F090C">
        <w:t xml:space="preserve"> норм статьи </w:t>
      </w:r>
      <w:r w:rsidR="00CE2B10" w:rsidRPr="004F090C">
        <w:t>44</w:t>
      </w:r>
      <w:r w:rsidR="00C07775" w:rsidRPr="004F090C">
        <w:t xml:space="preserve"> Закона о закупках.</w:t>
      </w:r>
    </w:p>
    <w:p w14:paraId="2B0E0A72" w14:textId="42B6BFB5" w:rsidR="00C07775" w:rsidRPr="00D465A0" w:rsidRDefault="00C07775" w:rsidP="00A30B5A">
      <w:pPr>
        <w:widowControl w:val="0"/>
        <w:ind w:firstLine="567"/>
        <w:jc w:val="both"/>
        <w:rPr>
          <w:bCs/>
        </w:rPr>
      </w:pPr>
    </w:p>
    <w:p w14:paraId="08035A59" w14:textId="18D68410" w:rsidR="00C07775" w:rsidRPr="004F090C" w:rsidRDefault="00C46557" w:rsidP="00A30B5A">
      <w:pPr>
        <w:widowControl w:val="0"/>
        <w:ind w:firstLine="567"/>
        <w:jc w:val="both"/>
        <w:rPr>
          <w:bCs/>
        </w:rPr>
      </w:pPr>
      <w:r w:rsidRPr="004F090C">
        <w:rPr>
          <w:b/>
        </w:rPr>
        <w:t>2.4.</w:t>
      </w:r>
      <w:r w:rsidRPr="004F090C">
        <w:rPr>
          <w:bCs/>
          <w:lang w:val="en-US"/>
        </w:rPr>
        <w:t> </w:t>
      </w:r>
      <w:r w:rsidRPr="004F090C">
        <w:rPr>
          <w:bCs/>
        </w:rPr>
        <w:t>В соответствии с требованиями пункт</w:t>
      </w:r>
      <w:r w:rsidR="00EE5607" w:rsidRPr="004F090C">
        <w:rPr>
          <w:bCs/>
        </w:rPr>
        <w:t>ов</w:t>
      </w:r>
      <w:r w:rsidRPr="004F090C">
        <w:rPr>
          <w:bCs/>
        </w:rPr>
        <w:t xml:space="preserve"> 4</w:t>
      </w:r>
      <w:r w:rsidR="00EE5607" w:rsidRPr="004F090C">
        <w:rPr>
          <w:bCs/>
        </w:rPr>
        <w:t>-5</w:t>
      </w:r>
      <w:r w:rsidRPr="004F090C">
        <w:rPr>
          <w:bCs/>
        </w:rPr>
        <w:t xml:space="preserve"> статьи 17 Закона о закупах – заказчик не вправе совершать действия, влекущие за собой необоснованное сокращение числа участников закупки.</w:t>
      </w:r>
    </w:p>
    <w:p w14:paraId="3A6BD1E0" w14:textId="3E524365" w:rsidR="00EE5607" w:rsidRPr="004F090C" w:rsidRDefault="00EE5607" w:rsidP="00A30B5A">
      <w:pPr>
        <w:pStyle w:val="ae"/>
        <w:ind w:firstLine="567"/>
        <w:jc w:val="both"/>
        <w:rPr>
          <w:rFonts w:ascii="Times New Roman" w:hAnsi="Times New Roman" w:cs="Times New Roman"/>
          <w:bCs/>
          <w:sz w:val="24"/>
          <w:szCs w:val="24"/>
        </w:rPr>
      </w:pPr>
      <w:r w:rsidRPr="004F090C">
        <w:rPr>
          <w:rFonts w:ascii="Times New Roman" w:hAnsi="Times New Roman" w:cs="Times New Roman"/>
          <w:sz w:val="24"/>
          <w:szCs w:val="24"/>
        </w:rPr>
        <w:t xml:space="preserve">При осуществлении закупок могут выделяться лоты, в отношении которых в </w:t>
      </w:r>
      <w:r w:rsidR="002D3120" w:rsidRPr="004F090C">
        <w:rPr>
          <w:rFonts w:ascii="Times New Roman" w:hAnsi="Times New Roman" w:cs="Times New Roman"/>
          <w:sz w:val="24"/>
          <w:szCs w:val="24"/>
        </w:rPr>
        <w:t>И</w:t>
      </w:r>
      <w:r w:rsidRPr="004F090C">
        <w:rPr>
          <w:rFonts w:ascii="Times New Roman" w:hAnsi="Times New Roman" w:cs="Times New Roman"/>
          <w:sz w:val="24"/>
          <w:szCs w:val="24"/>
        </w:rPr>
        <w:t>звещении о проведении закупки отдельно указываются объекты закупки, начальная (максимальная) цена контракта и ее обоснование, сроки и иные условия поставки товара, выполнения работы или оказания услуги. Участник закупки подает заявку в бумажном или электронном виде в отношении определенного лота (лотов). В отношении каждого лота заключается отдельный контракт</w:t>
      </w:r>
      <w:r w:rsidRPr="004F090C">
        <w:rPr>
          <w:rFonts w:ascii="Times New Roman" w:hAnsi="Times New Roman" w:cs="Times New Roman"/>
          <w:bCs/>
          <w:sz w:val="24"/>
          <w:szCs w:val="24"/>
        </w:rPr>
        <w:t>.</w:t>
      </w:r>
    </w:p>
    <w:p w14:paraId="5EAE4AEC" w14:textId="1E678D4A" w:rsidR="00EE5607" w:rsidRPr="004F090C" w:rsidRDefault="00EE5607" w:rsidP="00A30B5A">
      <w:pPr>
        <w:pStyle w:val="a4"/>
        <w:spacing w:after="0"/>
        <w:ind w:firstLine="567"/>
        <w:jc w:val="both"/>
      </w:pPr>
      <w:r w:rsidRPr="004F090C">
        <w:t>Постановлением Правительства Приднестровской Молдавской Республики от 26 декабря 2019 года № 452, утверждена Методик</w:t>
      </w:r>
      <w:r w:rsidR="00A1746A" w:rsidRPr="004F090C">
        <w:t>а</w:t>
      </w:r>
      <w:r w:rsidRPr="004F090C">
        <w:t xml:space="preserve"> формирования лотов для осуществления закупок</w:t>
      </w:r>
      <w:r w:rsidR="00E93334" w:rsidRPr="004F090C">
        <w:t xml:space="preserve"> (САЗ </w:t>
      </w:r>
      <w:r w:rsidR="00DC054F" w:rsidRPr="004F090C">
        <w:t>20</w:t>
      </w:r>
      <w:r w:rsidR="00E93334" w:rsidRPr="004F090C">
        <w:t>-1).</w:t>
      </w:r>
    </w:p>
    <w:p w14:paraId="4C5183F1" w14:textId="7A4E06CB" w:rsidR="00EE5607" w:rsidRPr="004F090C" w:rsidRDefault="002D3120" w:rsidP="00A30B5A">
      <w:pPr>
        <w:pStyle w:val="a4"/>
        <w:spacing w:after="0"/>
        <w:ind w:firstLine="567"/>
        <w:jc w:val="both"/>
      </w:pPr>
      <w:r w:rsidRPr="004F090C">
        <w:t>Так, с</w:t>
      </w:r>
      <w:r w:rsidR="00A1746A" w:rsidRPr="004F090C">
        <w:t xml:space="preserve">огласно пунктам 4-5 Методики формирования лотов для осуществления закупок </w:t>
      </w:r>
      <w:r w:rsidR="00E93334" w:rsidRPr="004F090C">
        <w:t>– ло</w:t>
      </w:r>
      <w:r w:rsidR="00EE5607" w:rsidRPr="004F090C">
        <w:t>т может состоять из одного или нескольких</w:t>
      </w:r>
      <w:r w:rsidR="00EE5607" w:rsidRPr="004F090C">
        <w:rPr>
          <w:spacing w:val="-1"/>
        </w:rPr>
        <w:t xml:space="preserve"> </w:t>
      </w:r>
      <w:r w:rsidR="00EE5607" w:rsidRPr="004F090C">
        <w:t>однородных по качеству товаров (работ, услуг) в соответствии с Группировкой товаров (работ, услуг).</w:t>
      </w:r>
    </w:p>
    <w:p w14:paraId="6E3F90F0" w14:textId="77777777" w:rsidR="00EE5607" w:rsidRPr="004F090C" w:rsidRDefault="00EE5607" w:rsidP="00A30B5A">
      <w:pPr>
        <w:pStyle w:val="af6"/>
        <w:widowControl w:val="0"/>
        <w:tabs>
          <w:tab w:val="left" w:pos="1113"/>
        </w:tabs>
        <w:autoSpaceDE w:val="0"/>
        <w:autoSpaceDN w:val="0"/>
        <w:ind w:left="0" w:firstLine="567"/>
        <w:contextualSpacing w:val="0"/>
        <w:jc w:val="both"/>
        <w:rPr>
          <w:szCs w:val="24"/>
        </w:rPr>
      </w:pPr>
      <w:r w:rsidRPr="004F090C">
        <w:rPr>
          <w:szCs w:val="24"/>
        </w:rPr>
        <w:t>Запрещается выделение лотов, которые влекут за собой ограничение количества участников закупки и (или) включение в состав лотов технологически и функционально не связанных между собой товаров (работ, услуг), а также включение товаров (работ, услуг), включая однородные товары (работ, услуг), сведения о которых составляют государственную тайну.</w:t>
      </w:r>
    </w:p>
    <w:p w14:paraId="1EB34955" w14:textId="0F32F8A8" w:rsidR="00C46557" w:rsidRPr="004F090C" w:rsidRDefault="00A1746A" w:rsidP="00A30B5A">
      <w:pPr>
        <w:widowControl w:val="0"/>
        <w:ind w:firstLine="567"/>
        <w:jc w:val="both"/>
        <w:rPr>
          <w:bCs/>
          <w:i/>
          <w:iCs/>
        </w:rPr>
      </w:pPr>
      <w:r w:rsidRPr="004F090C">
        <w:t>Между</w:t>
      </w:r>
      <w:r w:rsidR="00C46557" w:rsidRPr="004F090C">
        <w:t xml:space="preserve"> тем, пунктом</w:t>
      </w:r>
      <w:r w:rsidR="00C46557" w:rsidRPr="004F090C">
        <w:rPr>
          <w:color w:val="000000"/>
        </w:rPr>
        <w:t xml:space="preserve"> 3 Раздела </w:t>
      </w:r>
      <w:r w:rsidR="00C46557" w:rsidRPr="004F090C">
        <w:rPr>
          <w:i/>
          <w:iCs/>
          <w:color w:val="000000"/>
        </w:rPr>
        <w:t xml:space="preserve">5 </w:t>
      </w:r>
      <w:r w:rsidR="00C46557" w:rsidRPr="004F090C">
        <w:rPr>
          <w:color w:val="000000"/>
        </w:rPr>
        <w:t>«Информация о предмете (объекте) закупки»</w:t>
      </w:r>
      <w:r w:rsidR="00C46557" w:rsidRPr="004F090C">
        <w:rPr>
          <w:i/>
          <w:iCs/>
          <w:color w:val="000000"/>
        </w:rPr>
        <w:t xml:space="preserve"> </w:t>
      </w:r>
      <w:r w:rsidR="00C46557" w:rsidRPr="004F090C">
        <w:rPr>
          <w:color w:val="000000"/>
        </w:rPr>
        <w:t xml:space="preserve">Извещения о закупке Заказчиком установлены дополнительные требования к предмету (объекту) </w:t>
      </w:r>
      <w:r w:rsidR="000C6956" w:rsidRPr="004F090C">
        <w:rPr>
          <w:color w:val="000000"/>
        </w:rPr>
        <w:t>закупки по лотам № 1 - № 3:</w:t>
      </w:r>
      <w:r w:rsidRPr="004F090C">
        <w:rPr>
          <w:i/>
          <w:iCs/>
          <w:color w:val="000000"/>
        </w:rPr>
        <w:t xml:space="preserve"> </w:t>
      </w:r>
    </w:p>
    <w:p w14:paraId="3D358CE9" w14:textId="14849AE6" w:rsidR="00C07775" w:rsidRPr="004F090C" w:rsidRDefault="000C6956" w:rsidP="00A30B5A">
      <w:pPr>
        <w:widowControl w:val="0"/>
        <w:ind w:firstLine="567"/>
        <w:jc w:val="both"/>
        <w:rPr>
          <w:bCs/>
          <w:i/>
          <w:iCs/>
        </w:rPr>
      </w:pPr>
      <w:r w:rsidRPr="004F090C">
        <w:rPr>
          <w:bCs/>
          <w:i/>
          <w:iCs/>
        </w:rPr>
        <w:t>«Заявка не может подаваться только на один Лот или на часть Лота. То есть заявка может подаваться только на оба Лота одновременно».</w:t>
      </w:r>
    </w:p>
    <w:p w14:paraId="665E2B2D" w14:textId="42BBB3A7" w:rsidR="000C6956" w:rsidRPr="004F090C" w:rsidRDefault="000C6956" w:rsidP="00A30B5A">
      <w:pPr>
        <w:widowControl w:val="0"/>
        <w:ind w:firstLine="567"/>
        <w:jc w:val="both"/>
        <w:rPr>
          <w:bCs/>
        </w:rPr>
      </w:pPr>
      <w:r w:rsidRPr="004F090C">
        <w:rPr>
          <w:bCs/>
        </w:rPr>
        <w:t xml:space="preserve">Таким образом, в нарушение требований статьи 17 Закона о закупках, заказчиком установлены требования, </w:t>
      </w:r>
      <w:r w:rsidRPr="004F090C">
        <w:t>влекущие за собой необоснованное сокращение числа участников закупки</w:t>
      </w:r>
      <w:r w:rsidRPr="004F090C">
        <w:rPr>
          <w:bCs/>
        </w:rPr>
        <w:t>.</w:t>
      </w:r>
    </w:p>
    <w:p w14:paraId="433877FE" w14:textId="65C1AD8C" w:rsidR="00C350BA" w:rsidRDefault="00A1746A" w:rsidP="00A30B5A">
      <w:pPr>
        <w:widowControl w:val="0"/>
        <w:ind w:firstLine="567"/>
        <w:jc w:val="both"/>
      </w:pPr>
      <w:r w:rsidRPr="004F090C">
        <w:rPr>
          <w:bCs/>
        </w:rPr>
        <w:t>Кроме того, следует отметить, что</w:t>
      </w:r>
      <w:r w:rsidR="000C6956" w:rsidRPr="004F090C">
        <w:rPr>
          <w:bCs/>
        </w:rPr>
        <w:t xml:space="preserve"> в </w:t>
      </w:r>
      <w:r w:rsidR="000C6956" w:rsidRPr="004F090C">
        <w:t>пункте</w:t>
      </w:r>
      <w:r w:rsidR="000C6956" w:rsidRPr="004F090C">
        <w:rPr>
          <w:color w:val="000000"/>
        </w:rPr>
        <w:t xml:space="preserve"> 3 Раздела 5 «Информация о предмете (объекте) закупки» Извещения </w:t>
      </w:r>
      <w:r w:rsidRPr="004F090C">
        <w:rPr>
          <w:color w:val="000000"/>
        </w:rPr>
        <w:t>п</w:t>
      </w:r>
      <w:r w:rsidR="000C6956" w:rsidRPr="004F090C">
        <w:rPr>
          <w:color w:val="000000"/>
        </w:rPr>
        <w:t xml:space="preserve">о </w:t>
      </w:r>
      <w:r w:rsidRPr="004F090C">
        <w:rPr>
          <w:color w:val="000000"/>
        </w:rPr>
        <w:t xml:space="preserve">данной </w:t>
      </w:r>
      <w:r w:rsidR="000C6956" w:rsidRPr="004F090C">
        <w:rPr>
          <w:color w:val="000000"/>
        </w:rPr>
        <w:t xml:space="preserve">закупке Заказчиком </w:t>
      </w:r>
      <w:r w:rsidRPr="004F090C">
        <w:rPr>
          <w:color w:val="000000"/>
        </w:rPr>
        <w:t>некорректно указано количество лотов</w:t>
      </w:r>
      <w:bookmarkEnd w:id="8"/>
      <w:r w:rsidR="000C6956" w:rsidRPr="004F090C">
        <w:t>.</w:t>
      </w:r>
    </w:p>
    <w:p w14:paraId="7D9024ED" w14:textId="77777777" w:rsidR="002B7A42" w:rsidRPr="00D465A0" w:rsidRDefault="002B7A42" w:rsidP="00A30B5A">
      <w:pPr>
        <w:widowControl w:val="0"/>
        <w:ind w:firstLine="567"/>
        <w:jc w:val="both"/>
        <w:rPr>
          <w:color w:val="000000"/>
        </w:rPr>
      </w:pPr>
    </w:p>
    <w:p w14:paraId="55AF043E" w14:textId="05A406F6" w:rsidR="00DF7BF2" w:rsidRPr="004F090C" w:rsidRDefault="00BA7976" w:rsidP="00A30B5A">
      <w:pPr>
        <w:widowControl w:val="0"/>
        <w:ind w:firstLine="567"/>
        <w:jc w:val="both"/>
      </w:pPr>
      <w:bookmarkStart w:id="9" w:name="_Hlk221180672"/>
      <w:r w:rsidRPr="004F090C">
        <w:rPr>
          <w:b/>
          <w:bCs/>
          <w:color w:val="000000"/>
        </w:rPr>
        <w:t>2.</w:t>
      </w:r>
      <w:r w:rsidR="009A2DEC" w:rsidRPr="004F090C">
        <w:rPr>
          <w:b/>
          <w:bCs/>
          <w:color w:val="000000"/>
        </w:rPr>
        <w:t>5</w:t>
      </w:r>
      <w:r w:rsidR="0086007A" w:rsidRPr="004F090C">
        <w:rPr>
          <w:b/>
          <w:bCs/>
          <w:color w:val="000000"/>
        </w:rPr>
        <w:t>.</w:t>
      </w:r>
      <w:r w:rsidRPr="004F090C">
        <w:t> </w:t>
      </w:r>
      <w:bookmarkStart w:id="10" w:name="_Hlk221178822"/>
      <w:r w:rsidR="00DF7BF2" w:rsidRPr="004F090C">
        <w:t>Исходя из норм пункта 4 статьи 44 Закона о закупках</w:t>
      </w:r>
      <w:r w:rsidR="002D3120" w:rsidRPr="004F090C">
        <w:t>,</w:t>
      </w:r>
      <w:r w:rsidR="00DF7BF2" w:rsidRPr="004F090C">
        <w:t xml:space="preserve"> заказчик </w:t>
      </w:r>
      <w:r w:rsidR="00DF7BF2" w:rsidRPr="004F090C">
        <w:rPr>
          <w:bCs/>
        </w:rPr>
        <w:t>обязан разместить Извещение об осуществлении закупки в информационной системе</w:t>
      </w:r>
      <w:r w:rsidR="00DF7BF2" w:rsidRPr="004F090C">
        <w:t>.</w:t>
      </w:r>
    </w:p>
    <w:p w14:paraId="777CE07B" w14:textId="75D29113" w:rsidR="00BA7976" w:rsidRPr="004F090C" w:rsidRDefault="00BA7976" w:rsidP="00A30B5A">
      <w:pPr>
        <w:widowControl w:val="0"/>
        <w:ind w:firstLine="567"/>
        <w:jc w:val="both"/>
      </w:pPr>
      <w:r w:rsidRPr="004F090C">
        <w:t>В соответствии с нормами</w:t>
      </w:r>
      <w:r w:rsidR="00BB1EBA" w:rsidRPr="004F090C">
        <w:t xml:space="preserve"> </w:t>
      </w:r>
      <w:r w:rsidR="0018534C" w:rsidRPr="004F090C">
        <w:t>стат</w:t>
      </w:r>
      <w:r w:rsidR="0021461B" w:rsidRPr="004F090C">
        <w:t>ей 22,</w:t>
      </w:r>
      <w:r w:rsidR="0018534C" w:rsidRPr="004F090C">
        <w:t xml:space="preserve"> 29, </w:t>
      </w:r>
      <w:r w:rsidR="00BB1EBA" w:rsidRPr="004F090C">
        <w:t>пункт</w:t>
      </w:r>
      <w:r w:rsidR="0018534C" w:rsidRPr="004F090C">
        <w:t>ов 4-</w:t>
      </w:r>
      <w:r w:rsidR="00BB1EBA" w:rsidRPr="004F090C">
        <w:t>6 статьи 44</w:t>
      </w:r>
      <w:r w:rsidRPr="004F090C">
        <w:t xml:space="preserve"> Закона о закупках </w:t>
      </w:r>
      <w:r w:rsidRPr="004F090C">
        <w:rPr>
          <w:b/>
        </w:rPr>
        <w:t>одновременно с размещением Извещения</w:t>
      </w:r>
      <w:r w:rsidRPr="004F090C">
        <w:t xml:space="preserve"> о проведении </w:t>
      </w:r>
      <w:r w:rsidR="00BB1EBA" w:rsidRPr="004F090C">
        <w:t xml:space="preserve">запроса предложений </w:t>
      </w:r>
      <w:r w:rsidRPr="004F090C">
        <w:t xml:space="preserve">заказчик размещает в информационной системе необходимую </w:t>
      </w:r>
      <w:r w:rsidRPr="004F090C">
        <w:rPr>
          <w:b/>
        </w:rPr>
        <w:t>документацию</w:t>
      </w:r>
      <w:r w:rsidRPr="004F090C">
        <w:t xml:space="preserve">, которая среди иного </w:t>
      </w:r>
      <w:r w:rsidRPr="004F090C">
        <w:rPr>
          <w:b/>
        </w:rPr>
        <w:t>должна содержать</w:t>
      </w:r>
      <w:r w:rsidRPr="004F090C">
        <w:t xml:space="preserve"> следующую информацию:</w:t>
      </w:r>
    </w:p>
    <w:p w14:paraId="585A8EAA" w14:textId="77777777" w:rsidR="00DF7BF2" w:rsidRPr="004F090C" w:rsidRDefault="00DF7BF2" w:rsidP="00A30B5A">
      <w:pPr>
        <w:widowControl w:val="0"/>
        <w:ind w:firstLine="567"/>
        <w:jc w:val="both"/>
      </w:pPr>
      <w:r w:rsidRPr="004F090C">
        <w:t>а) место нахождения, почтовый адрес, номер контактного телефона заказчика;</w:t>
      </w:r>
    </w:p>
    <w:p w14:paraId="251FED7F" w14:textId="7506E2FA" w:rsidR="00DF7BF2" w:rsidRPr="004F090C" w:rsidRDefault="00DF7BF2" w:rsidP="00A30B5A">
      <w:pPr>
        <w:ind w:firstLine="567"/>
        <w:jc w:val="both"/>
      </w:pPr>
      <w:r w:rsidRPr="004F090C">
        <w:t>б) краткое изложение условий контракта, содержащее наименование и описание объекта закупки,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условия транспортировки и хранения, начальная (максимальная) цена контракта</w:t>
      </w:r>
      <w:bookmarkStart w:id="11" w:name="_Hlk529228609"/>
      <w:r w:rsidRPr="004F090C">
        <w:t>;</w:t>
      </w:r>
      <w:bookmarkEnd w:id="11"/>
    </w:p>
    <w:p w14:paraId="54E6DD87" w14:textId="77777777" w:rsidR="00DF7BF2" w:rsidRPr="004F090C" w:rsidRDefault="00DF7BF2" w:rsidP="00A30B5A">
      <w:pPr>
        <w:widowControl w:val="0"/>
        <w:ind w:firstLine="567"/>
        <w:jc w:val="both"/>
      </w:pPr>
      <w:r w:rsidRPr="004F090C">
        <w:t>в) возможные условия оплаты (предоплата, оплата по факту или отсрочка платежа);</w:t>
      </w:r>
    </w:p>
    <w:p w14:paraId="37CD6D51" w14:textId="77777777" w:rsidR="00DF7BF2" w:rsidRPr="004F090C" w:rsidRDefault="00DF7BF2" w:rsidP="00A30B5A">
      <w:pPr>
        <w:widowControl w:val="0"/>
        <w:ind w:firstLine="567"/>
        <w:jc w:val="both"/>
      </w:pPr>
      <w:r w:rsidRPr="004F090C">
        <w:t>г) краткое изложение условий контракта (условия и сроки поставки);</w:t>
      </w:r>
    </w:p>
    <w:p w14:paraId="5EE79E21" w14:textId="77777777" w:rsidR="00DF7BF2" w:rsidRPr="004F090C" w:rsidRDefault="00DF7BF2" w:rsidP="00A30B5A">
      <w:pPr>
        <w:widowControl w:val="0"/>
        <w:ind w:firstLine="567"/>
        <w:jc w:val="both"/>
      </w:pPr>
      <w:r w:rsidRPr="004F090C">
        <w:t>д) условия об ответственности за неисполнение или ненадлежащее исполнение принимаемых на себя участниками закупок обязательств;</w:t>
      </w:r>
    </w:p>
    <w:p w14:paraId="76AA52CB" w14:textId="77777777" w:rsidR="00DF7BF2" w:rsidRPr="004F090C" w:rsidRDefault="00DF7BF2" w:rsidP="00A30B5A">
      <w:pPr>
        <w:ind w:firstLine="567"/>
        <w:jc w:val="both"/>
      </w:pPr>
      <w:r w:rsidRPr="004F090C">
        <w:t>е) требования к гарантийным обязательствам, предоставляемым поставщиком (подрядчиком, исполнителем), в отношении поставляемых товаров (работ, услуг);</w:t>
      </w:r>
    </w:p>
    <w:p w14:paraId="7F372AC8" w14:textId="77777777" w:rsidR="00DF7BF2" w:rsidRPr="004F090C" w:rsidRDefault="00DF7BF2" w:rsidP="00A30B5A">
      <w:pPr>
        <w:ind w:firstLine="567"/>
        <w:jc w:val="both"/>
      </w:pPr>
      <w:r w:rsidRPr="004F090C">
        <w:t>ж)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 настоящим Законом;</w:t>
      </w:r>
    </w:p>
    <w:p w14:paraId="0271305F" w14:textId="77777777" w:rsidR="00DF7BF2" w:rsidRPr="004F090C" w:rsidRDefault="00DF7BF2" w:rsidP="00A30B5A">
      <w:pPr>
        <w:ind w:firstLine="567"/>
        <w:jc w:val="both"/>
      </w:pPr>
      <w:r w:rsidRPr="004F090C">
        <w:t>з) язык или языки, на которых предоставлена документация о проведении запроса предложений;</w:t>
      </w:r>
    </w:p>
    <w:p w14:paraId="4B596DC6" w14:textId="77777777" w:rsidR="00DF7BF2" w:rsidRPr="004F090C" w:rsidRDefault="00DF7BF2" w:rsidP="00A30B5A">
      <w:pPr>
        <w:ind w:firstLine="567"/>
        <w:jc w:val="both"/>
      </w:pPr>
      <w:r w:rsidRPr="004F090C">
        <w:t>и)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а также рассмотрения и оценки таких заявок;</w:t>
      </w:r>
    </w:p>
    <w:p w14:paraId="40D526CA" w14:textId="77777777" w:rsidR="00DF7BF2" w:rsidRPr="004F090C" w:rsidRDefault="00DF7BF2" w:rsidP="00A30B5A">
      <w:pPr>
        <w:widowControl w:val="0"/>
        <w:ind w:firstLine="567"/>
        <w:jc w:val="both"/>
      </w:pPr>
      <w:r w:rsidRPr="004F090C">
        <w:t>к) способы получения документации о проведении запроса предложений, срок, место и порядок предоставления этой документации;</w:t>
      </w:r>
    </w:p>
    <w:p w14:paraId="4C3DE667" w14:textId="77777777" w:rsidR="00DF7BF2" w:rsidRPr="004F090C" w:rsidRDefault="00DF7BF2" w:rsidP="00A30B5A">
      <w:pPr>
        <w:widowControl w:val="0"/>
        <w:ind w:firstLine="567"/>
        <w:jc w:val="both"/>
      </w:pPr>
      <w:r w:rsidRPr="004F090C">
        <w:t>л) преимущества, предоставляемые заказчиком в соответствии с Законом о закупках;</w:t>
      </w:r>
    </w:p>
    <w:p w14:paraId="7DBCE125" w14:textId="77777777" w:rsidR="00DF7BF2" w:rsidRPr="004F090C" w:rsidRDefault="00DF7BF2" w:rsidP="00A30B5A">
      <w:pPr>
        <w:ind w:firstLine="567"/>
        <w:jc w:val="both"/>
        <w:rPr>
          <w:rFonts w:eastAsia="Calibri"/>
          <w:bCs/>
        </w:rPr>
      </w:pPr>
      <w:r w:rsidRPr="004F090C">
        <w:rPr>
          <w:rFonts w:eastAsia="Calibri"/>
          <w:bCs/>
        </w:rPr>
        <w:t>м) критерии и порядок оценки заявок.</w:t>
      </w:r>
    </w:p>
    <w:p w14:paraId="59D23794" w14:textId="54EDF6DC" w:rsidR="00401F2F" w:rsidRPr="004F090C" w:rsidRDefault="002D3120" w:rsidP="00A30B5A">
      <w:pPr>
        <w:ind w:firstLine="567"/>
        <w:jc w:val="both"/>
      </w:pPr>
      <w:r w:rsidRPr="004F090C">
        <w:rPr>
          <w:bCs/>
        </w:rPr>
        <w:t>н</w:t>
      </w:r>
      <w:r w:rsidR="00401F2F" w:rsidRPr="004F090C">
        <w:rPr>
          <w:bCs/>
        </w:rPr>
        <w:t>) информация о валюте, используемой для формирования цены контракта и расчетов с поставщиками (подрядчиками, исполнителями), и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bookmarkEnd w:id="10"/>
      <w:r w:rsidR="00401F2F" w:rsidRPr="004F090C">
        <w:t>.</w:t>
      </w:r>
    </w:p>
    <w:p w14:paraId="65AEED8D" w14:textId="73EFC4EB" w:rsidR="00BA7976" w:rsidRPr="00E93334" w:rsidRDefault="006B1063" w:rsidP="00A30B5A">
      <w:pPr>
        <w:ind w:firstLine="567"/>
        <w:jc w:val="both"/>
      </w:pPr>
      <w:r w:rsidRPr="004F090C">
        <w:t>Однако</w:t>
      </w:r>
      <w:r w:rsidR="00E93334" w:rsidRPr="004F090C">
        <w:t>,</w:t>
      </w:r>
      <w:r w:rsidR="002B7A42" w:rsidRPr="004F090C">
        <w:rPr>
          <w:rFonts w:eastAsia="Calibri"/>
          <w:bCs/>
        </w:rPr>
        <w:t xml:space="preserve"> в нарушение требований статьи 44 Закона о закупках</w:t>
      </w:r>
      <w:r w:rsidR="00BB1EBA" w:rsidRPr="004F090C">
        <w:t>,</w:t>
      </w:r>
      <w:r w:rsidR="00BA7976" w:rsidRPr="004F090C">
        <w:t xml:space="preserve"> </w:t>
      </w:r>
      <w:r w:rsidR="009A2DEC" w:rsidRPr="004F090C">
        <w:t xml:space="preserve">МУП «Господарул – Чобручиу» </w:t>
      </w:r>
      <w:r w:rsidR="002B7A42" w:rsidRPr="004F090C">
        <w:rPr>
          <w:b/>
          <w:bCs/>
        </w:rPr>
        <w:t>закупочная документация</w:t>
      </w:r>
      <w:r w:rsidR="002B7A42" w:rsidRPr="004F090C">
        <w:t xml:space="preserve"> </w:t>
      </w:r>
      <w:r w:rsidR="00573C12" w:rsidRPr="004F090C">
        <w:t>в информационной системе в сфере закупок</w:t>
      </w:r>
      <w:r w:rsidR="002B7A42" w:rsidRPr="004F090C">
        <w:t xml:space="preserve"> </w:t>
      </w:r>
      <w:r w:rsidR="002B7A42" w:rsidRPr="004F090C">
        <w:rPr>
          <w:b/>
          <w:bCs/>
        </w:rPr>
        <w:t>не размещена</w:t>
      </w:r>
      <w:r w:rsidR="00E93334" w:rsidRPr="004F090C">
        <w:t>.</w:t>
      </w:r>
    </w:p>
    <w:p w14:paraId="36CE95DB" w14:textId="77777777" w:rsidR="00934805" w:rsidRPr="00D465A0" w:rsidRDefault="00934805" w:rsidP="00A30B5A">
      <w:pPr>
        <w:ind w:firstLine="567"/>
        <w:jc w:val="both"/>
      </w:pPr>
    </w:p>
    <w:p w14:paraId="226AA10A" w14:textId="7B1A886F" w:rsidR="00934805" w:rsidRPr="004F090C" w:rsidRDefault="00934805" w:rsidP="00A30B5A">
      <w:pPr>
        <w:ind w:firstLine="567"/>
        <w:jc w:val="both"/>
      </w:pPr>
      <w:r w:rsidRPr="004F090C">
        <w:rPr>
          <w:b/>
          <w:bCs/>
        </w:rPr>
        <w:t>2.</w:t>
      </w:r>
      <w:r w:rsidR="00DA4F02" w:rsidRPr="004F090C">
        <w:rPr>
          <w:b/>
          <w:bCs/>
        </w:rPr>
        <w:t>6</w:t>
      </w:r>
      <w:r w:rsidRPr="004F090C">
        <w:rPr>
          <w:b/>
          <w:bCs/>
        </w:rPr>
        <w:t>.</w:t>
      </w:r>
      <w:r w:rsidRPr="004F090C">
        <w:t> </w:t>
      </w:r>
      <w:bookmarkStart w:id="12" w:name="_Hlk221182464"/>
      <w:r w:rsidRPr="004F090C">
        <w:t>Согласно</w:t>
      </w:r>
      <w:r w:rsidR="003810E0" w:rsidRPr="004F090C">
        <w:t xml:space="preserve"> требованиям статьи 15, пункта 8 статьи 61 Закона о закупках</w:t>
      </w:r>
      <w:r w:rsidRPr="004F090C">
        <w:t xml:space="preserve"> </w:t>
      </w:r>
      <w:r w:rsidR="00E93334" w:rsidRPr="004F090C">
        <w:t xml:space="preserve">и </w:t>
      </w:r>
      <w:r w:rsidRPr="004F090C">
        <w:t>пункт</w:t>
      </w:r>
      <w:r w:rsidR="003810E0" w:rsidRPr="004F090C">
        <w:t>ов</w:t>
      </w:r>
      <w:r w:rsidRPr="004F090C">
        <w:t xml:space="preserve"> 3, 5</w:t>
      </w:r>
      <w:r w:rsidRPr="004F090C">
        <w:rPr>
          <w:rFonts w:eastAsiaTheme="minorHAnsi"/>
          <w:lang w:eastAsia="en-US"/>
        </w:rPr>
        <w:t xml:space="preserve"> </w:t>
      </w:r>
      <w:r w:rsidRPr="004F090C">
        <w:t>Положения о порядке обоснования закупок товаров, работ, услуг для обеспечения государственных (муниципальных) нужд и коммерческих нужд</w:t>
      </w:r>
      <w:r w:rsidRPr="004F090C">
        <w:rPr>
          <w:rFonts w:eastAsiaTheme="minorHAnsi"/>
          <w:lang w:eastAsia="en-US"/>
        </w:rPr>
        <w:t xml:space="preserve"> </w:t>
      </w:r>
      <w:r w:rsidRPr="004F090C">
        <w:t>Приложение № 3 к Постановлению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 при обосновании закупок заказчик осуществляет:</w:t>
      </w:r>
    </w:p>
    <w:p w14:paraId="6FB0C862" w14:textId="77777777" w:rsidR="00934805" w:rsidRPr="004F090C" w:rsidRDefault="00934805" w:rsidP="00A30B5A">
      <w:pPr>
        <w:ind w:firstLine="567"/>
        <w:jc w:val="both"/>
      </w:pPr>
      <w:r w:rsidRPr="004F090C">
        <w:t>а) обоснование выбора объекта и (или) объектов закупки исходя из необходимости реализации конкретной цели (обоснование количественных и качественных параметров объекта закупки);</w:t>
      </w:r>
    </w:p>
    <w:p w14:paraId="6C0449F1" w14:textId="77777777" w:rsidR="00934805" w:rsidRPr="004F090C" w:rsidRDefault="00934805" w:rsidP="00A30B5A">
      <w:pPr>
        <w:ind w:firstLine="567"/>
        <w:jc w:val="both"/>
      </w:pPr>
      <w:r w:rsidRPr="004F090C">
        <w:t>б) обоснование начальной (максимальной) цены контракта, цены контракта;</w:t>
      </w:r>
    </w:p>
    <w:p w14:paraId="7B958394" w14:textId="77777777" w:rsidR="00934805" w:rsidRPr="004F090C" w:rsidRDefault="00934805" w:rsidP="00A30B5A">
      <w:pPr>
        <w:ind w:firstLine="567"/>
        <w:jc w:val="both"/>
      </w:pPr>
      <w:r w:rsidRPr="004F090C">
        <w:t>в) обоснование способа определения поставщика (подрядчика, исполнителя).</w:t>
      </w:r>
    </w:p>
    <w:p w14:paraId="31E5CDA9" w14:textId="720517B1" w:rsidR="00934805" w:rsidRPr="004F090C" w:rsidRDefault="00934805" w:rsidP="00A30B5A">
      <w:pPr>
        <w:ind w:firstLine="567"/>
        <w:jc w:val="both"/>
      </w:pPr>
      <w:r w:rsidRPr="004F090C">
        <w:t xml:space="preserve">Кроме того, обоснование закупки подлежит утверждению руководителем заказчика. Копия указанного обоснования закупки, не содержащая персональные данные, подлежит размещению в информационной системе в сфере закупок при размещении соответствующего </w:t>
      </w:r>
      <w:r w:rsidR="009C65AF" w:rsidRPr="004F090C">
        <w:t>И</w:t>
      </w:r>
      <w:r w:rsidRPr="004F090C">
        <w:t>звещения о проведении закупки.</w:t>
      </w:r>
    </w:p>
    <w:p w14:paraId="580FA0D6" w14:textId="6BC7ACCD" w:rsidR="00934805" w:rsidRPr="00276532" w:rsidRDefault="00934805" w:rsidP="00A30B5A">
      <w:pPr>
        <w:ind w:firstLine="567"/>
        <w:jc w:val="both"/>
      </w:pPr>
      <w:r w:rsidRPr="004F090C">
        <w:t xml:space="preserve">Однако, заказчиком МУП «Господарул – Чобручиу» </w:t>
      </w:r>
      <w:r w:rsidRPr="004F090C">
        <w:rPr>
          <w:lang w:val="x-none"/>
        </w:rPr>
        <w:t xml:space="preserve">по закупке </w:t>
      </w:r>
      <w:r w:rsidRPr="004F090C">
        <w:rPr>
          <w:color w:val="000000"/>
        </w:rPr>
        <w:t>№ 4</w:t>
      </w:r>
      <w:r w:rsidRPr="004F090C">
        <w:t xml:space="preserve"> (предмет закупки </w:t>
      </w:r>
      <w:r w:rsidR="004A6F82" w:rsidRPr="004F090C">
        <w:t>«</w:t>
      </w:r>
      <w:r w:rsidRPr="004F090C">
        <w:t xml:space="preserve">Дизельное топливо Евро и Бензин А95»), в информационной системе в сфере закупок </w:t>
      </w:r>
      <w:r w:rsidR="003810E0" w:rsidRPr="004F090C">
        <w:t xml:space="preserve">не размещено </w:t>
      </w:r>
      <w:r w:rsidRPr="004F090C">
        <w:t xml:space="preserve">обоснование начальной (максимальной) цены контракта и обоснование способа определения поставщика (подрядчика, исполнителя), чем нарушаются требования </w:t>
      </w:r>
      <w:r w:rsidR="003810E0" w:rsidRPr="004F090C">
        <w:t xml:space="preserve">статей 15, 61 Закона о закупках и </w:t>
      </w:r>
      <w:r w:rsidRPr="004F090C">
        <w:t>Постановления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w:t>
      </w:r>
    </w:p>
    <w:bookmarkEnd w:id="9"/>
    <w:bookmarkEnd w:id="12"/>
    <w:p w14:paraId="08F2EB7C" w14:textId="77777777" w:rsidR="00D465A0" w:rsidRPr="00D465A0" w:rsidRDefault="00D465A0" w:rsidP="00A30B5A">
      <w:pPr>
        <w:ind w:firstLine="567"/>
        <w:jc w:val="both"/>
      </w:pPr>
    </w:p>
    <w:p w14:paraId="0C91403F" w14:textId="4660C1AD" w:rsidR="00A86C81" w:rsidRPr="004F090C" w:rsidRDefault="00DF7BF2" w:rsidP="00A30B5A">
      <w:pPr>
        <w:ind w:firstLine="567"/>
        <w:jc w:val="both"/>
      </w:pPr>
      <w:r w:rsidRPr="004F090C">
        <w:rPr>
          <w:b/>
          <w:bCs/>
        </w:rPr>
        <w:t>2.</w:t>
      </w:r>
      <w:r w:rsidR="00DA4F02" w:rsidRPr="004F090C">
        <w:rPr>
          <w:b/>
          <w:bCs/>
        </w:rPr>
        <w:t>7</w:t>
      </w:r>
      <w:r w:rsidR="007430B4" w:rsidRPr="004F090C">
        <w:rPr>
          <w:b/>
          <w:bCs/>
        </w:rPr>
        <w:t>.</w:t>
      </w:r>
      <w:r w:rsidRPr="004F090C">
        <w:t> </w:t>
      </w:r>
      <w:r w:rsidR="00A86C81" w:rsidRPr="004F090C">
        <w:t>Согласно требованиям пункта 1 статьи 24 Закона о закупках 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Правительством Приднестровской Молдавской Республики определяется перечень необходимых условий и гарантий, подлежащих включению в контракт.</w:t>
      </w:r>
    </w:p>
    <w:p w14:paraId="3B5A75F9" w14:textId="47C9FEA4" w:rsidR="00A86C81" w:rsidRPr="004F090C" w:rsidRDefault="00A86C81" w:rsidP="00A30B5A">
      <w:pPr>
        <w:ind w:firstLine="567"/>
        <w:jc w:val="both"/>
      </w:pPr>
      <w:r w:rsidRPr="004F090C">
        <w:t xml:space="preserve">Пунктами 7 и 18 статьи 44 Закона о закупках определено, что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 содержащий условия, указанные в </w:t>
      </w:r>
      <w:r w:rsidR="009C65AF" w:rsidRPr="004F090C">
        <w:t>И</w:t>
      </w:r>
      <w:r w:rsidRPr="004F090C">
        <w:t>звещении и закупочной документации о заключении контракта.</w:t>
      </w:r>
    </w:p>
    <w:p w14:paraId="186C9711" w14:textId="06F076D0" w:rsidR="00A86C81" w:rsidRPr="004F090C" w:rsidRDefault="00A86C81" w:rsidP="00A30B5A">
      <w:pPr>
        <w:ind w:firstLine="567"/>
        <w:jc w:val="both"/>
      </w:pPr>
      <w:r w:rsidRPr="004F090C">
        <w:t>По</w:t>
      </w:r>
      <w:r w:rsidRPr="004F090C">
        <w:rPr>
          <w:bCs/>
        </w:rPr>
        <w:t xml:space="preserve"> результатам проведенного запроса предложений к</w:t>
      </w:r>
      <w:r w:rsidRPr="004F090C">
        <w:t xml:space="preserve">онтракт заключается на условиях, предусмотренных </w:t>
      </w:r>
      <w:r w:rsidR="009C65AF" w:rsidRPr="004F090C">
        <w:t>И</w:t>
      </w:r>
      <w:r w:rsidRPr="004F090C">
        <w:t>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18EC3734" w14:textId="7E787816" w:rsidR="00A86C81" w:rsidRPr="004F090C" w:rsidRDefault="00A86C81" w:rsidP="00A30B5A">
      <w:pPr>
        <w:ind w:firstLine="567"/>
        <w:jc w:val="both"/>
      </w:pPr>
      <w:r w:rsidRPr="004F090C">
        <w:t xml:space="preserve">Таким образом, исходя из нормоположений статьи 24, пунктов 7, 18 статьи 44 Закона о закупках проект контракта должен содержать все условия указанные в документации запроса предложений о заключении контракта в соответствии с требованиями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утвержденного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455E2F" w:rsidRPr="004F090C">
        <w:t>20</w:t>
      </w:r>
      <w:r w:rsidRPr="004F090C">
        <w:t>-1).</w:t>
      </w:r>
    </w:p>
    <w:p w14:paraId="390E7911" w14:textId="575EEB7A" w:rsidR="00A86C81" w:rsidRPr="004F090C" w:rsidRDefault="00A86C81" w:rsidP="00A30B5A">
      <w:pPr>
        <w:ind w:firstLine="567"/>
        <w:jc w:val="both"/>
      </w:pPr>
      <w:r w:rsidRPr="004F090C">
        <w:t xml:space="preserve">В соответствии с требованиями подпункта 2) подпункта д) пункта 3 Раздела 2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утвержденного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455E2F" w:rsidRPr="004F090C">
        <w:t>20</w:t>
      </w:r>
      <w:r w:rsidRPr="004F090C">
        <w:t>-1), в контракт подлежат включению положения, определяющие порядок его исполнения сторонами.</w:t>
      </w:r>
    </w:p>
    <w:p w14:paraId="579D4B10" w14:textId="77777777" w:rsidR="00717FC6" w:rsidRPr="004F090C" w:rsidRDefault="00717FC6" w:rsidP="00A30B5A">
      <w:pPr>
        <w:ind w:firstLine="567"/>
        <w:jc w:val="both"/>
        <w:rPr>
          <w:bCs/>
        </w:rPr>
      </w:pPr>
      <w:r w:rsidRPr="004F090C">
        <w:t>Заказчиком в размещенном в Информационной системе в сфере закупо</w:t>
      </w:r>
      <w:r w:rsidRPr="004F090C">
        <w:rPr>
          <w:bCs/>
        </w:rPr>
        <w:t>к Извещении установлено следующее:</w:t>
      </w:r>
    </w:p>
    <w:p w14:paraId="485596A1" w14:textId="77777777" w:rsidR="00717FC6" w:rsidRPr="004F090C" w:rsidRDefault="00717FC6" w:rsidP="00A30B5A">
      <w:pPr>
        <w:ind w:firstLine="567"/>
        <w:jc w:val="both"/>
      </w:pPr>
      <w:r w:rsidRPr="004F090C">
        <w:rPr>
          <w:bCs/>
        </w:rPr>
        <w:t>– в пункте 4.4. Раздела 4 «Возможные условия оплаты (предоплата, оплата по факту или отсрочка платежа)»</w:t>
      </w:r>
      <w:r w:rsidRPr="004F090C">
        <w:t xml:space="preserve"> Извещения установлено:</w:t>
      </w:r>
    </w:p>
    <w:p w14:paraId="168074F5" w14:textId="77777777" w:rsidR="00717FC6" w:rsidRPr="004F090C" w:rsidRDefault="00717FC6" w:rsidP="00A30B5A">
      <w:pPr>
        <w:ind w:firstLine="567"/>
        <w:jc w:val="both"/>
        <w:rPr>
          <w:bCs/>
          <w:i/>
          <w:iCs/>
        </w:rPr>
      </w:pPr>
      <w:r w:rsidRPr="004F090C">
        <w:rPr>
          <w:i/>
          <w:iCs/>
        </w:rPr>
        <w:t>«Оплата производится в рублях ПМР предоплатой».</w:t>
      </w:r>
    </w:p>
    <w:p w14:paraId="5913A602" w14:textId="77777777" w:rsidR="00717FC6" w:rsidRPr="004F090C" w:rsidRDefault="00717FC6" w:rsidP="00A30B5A">
      <w:pPr>
        <w:ind w:firstLine="567"/>
        <w:jc w:val="both"/>
      </w:pPr>
      <w:r w:rsidRPr="004F090C">
        <w:rPr>
          <w:bCs/>
        </w:rPr>
        <w:t xml:space="preserve">– в </w:t>
      </w:r>
      <w:r w:rsidRPr="004F090C">
        <w:t>пункте 6.3. Раздела 6 «Условия об ответственности за неисполнение или ненадлежащие исполнение принимаемых на себя участниками закупок обязательств» Извещения установлено:</w:t>
      </w:r>
    </w:p>
    <w:p w14:paraId="61D46DBF" w14:textId="77777777" w:rsidR="00717FC6" w:rsidRPr="004F090C" w:rsidRDefault="00717FC6" w:rsidP="00A30B5A">
      <w:pPr>
        <w:ind w:firstLine="567"/>
        <w:jc w:val="both"/>
        <w:rPr>
          <w:i/>
          <w:iCs/>
        </w:rPr>
      </w:pPr>
      <w:r w:rsidRPr="004F090C">
        <w:rPr>
          <w:i/>
          <w:iCs/>
        </w:rPr>
        <w:t xml:space="preserve">«1. При неисполнении принимаемых на себя обязательств участники закупок несут ответственность в соответствии с действующим законодательством Приднестровской Молдавской Республики». </w:t>
      </w:r>
    </w:p>
    <w:p w14:paraId="2D831C1E" w14:textId="77777777" w:rsidR="00717FC6" w:rsidRPr="004F090C" w:rsidRDefault="00717FC6" w:rsidP="00A30B5A">
      <w:pPr>
        <w:ind w:firstLine="567"/>
        <w:jc w:val="both"/>
        <w:rPr>
          <w:bCs/>
          <w:i/>
          <w:iCs/>
        </w:rPr>
      </w:pPr>
      <w:r w:rsidRPr="004F090C">
        <w:rPr>
          <w:bCs/>
        </w:rPr>
        <w:t xml:space="preserve">– в </w:t>
      </w:r>
      <w:r w:rsidRPr="004F090C">
        <w:t xml:space="preserve">пункте 6.4. Раздела 6 «Требования к гарантийным обязательствам, предоставляемым поставщиком (подрядчиком, исполнителем), в отношении поставляемых товаров (работ, услуг)» </w:t>
      </w:r>
      <w:r w:rsidRPr="004F090C">
        <w:rPr>
          <w:bCs/>
        </w:rPr>
        <w:t xml:space="preserve">Извещения </w:t>
      </w:r>
      <w:r w:rsidRPr="004F090C">
        <w:rPr>
          <w:b/>
        </w:rPr>
        <w:t>информация не указана</w:t>
      </w:r>
      <w:r w:rsidRPr="004F090C">
        <w:rPr>
          <w:bCs/>
        </w:rPr>
        <w:t>.</w:t>
      </w:r>
    </w:p>
    <w:p w14:paraId="19DA7BAC" w14:textId="77777777" w:rsidR="00717FC6" w:rsidRPr="004F090C" w:rsidRDefault="00717FC6" w:rsidP="00A30B5A">
      <w:pPr>
        <w:ind w:firstLine="567"/>
        <w:jc w:val="both"/>
      </w:pPr>
      <w:r w:rsidRPr="004F090C">
        <w:t>Между тем, пунктами 2.4., 5.1.-5.4., 6.1.-6.3. проекта контракта купли-продажи дизельного топливо Евро и Бензина А95, размещенного в информационной системе в сфере закупок заказчиком предусмотрены следующие условия оплаты, условия об ответственности сторон и гарантийных обязательствах:</w:t>
      </w:r>
    </w:p>
    <w:p w14:paraId="6DC747FA" w14:textId="77777777" w:rsidR="00717FC6" w:rsidRPr="004F090C" w:rsidRDefault="00717FC6" w:rsidP="00A30B5A">
      <w:pPr>
        <w:pStyle w:val="af6"/>
        <w:widowControl w:val="0"/>
        <w:tabs>
          <w:tab w:val="left" w:pos="1276"/>
        </w:tabs>
        <w:autoSpaceDE w:val="0"/>
        <w:autoSpaceDN w:val="0"/>
        <w:adjustRightInd w:val="0"/>
        <w:ind w:left="0" w:firstLine="567"/>
        <w:jc w:val="both"/>
        <w:rPr>
          <w:bCs/>
          <w:i/>
          <w:iCs/>
          <w:lang w:bidi="ru-RU"/>
        </w:rPr>
      </w:pPr>
      <w:r w:rsidRPr="004F090C">
        <w:rPr>
          <w:bCs/>
          <w:i/>
          <w:iCs/>
          <w:lang w:bidi="ru-RU"/>
        </w:rPr>
        <w:t>«2.4.</w:t>
      </w:r>
      <w:r w:rsidRPr="004F090C">
        <w:rPr>
          <w:bCs/>
          <w:i/>
          <w:iCs/>
          <w:lang w:val="en-US" w:bidi="ru-RU"/>
        </w:rPr>
        <w:t> </w:t>
      </w:r>
      <w:r w:rsidRPr="004F090C">
        <w:rPr>
          <w:bCs/>
          <w:i/>
          <w:iCs/>
          <w:lang w:bidi="ru-RU"/>
        </w:rPr>
        <w:t>Оплата по контракту производится Покупателем на основании выставленных Продавцом счетов.</w:t>
      </w:r>
    </w:p>
    <w:p w14:paraId="11214180" w14:textId="77777777" w:rsidR="00717FC6" w:rsidRPr="004F090C" w:rsidRDefault="00717FC6" w:rsidP="00A30B5A">
      <w:pPr>
        <w:pStyle w:val="af6"/>
        <w:widowControl w:val="0"/>
        <w:tabs>
          <w:tab w:val="left" w:pos="1276"/>
        </w:tabs>
        <w:autoSpaceDE w:val="0"/>
        <w:autoSpaceDN w:val="0"/>
        <w:adjustRightInd w:val="0"/>
        <w:ind w:left="0" w:firstLine="567"/>
        <w:jc w:val="both"/>
        <w:rPr>
          <w:i/>
          <w:iCs/>
          <w:szCs w:val="24"/>
        </w:rPr>
      </w:pPr>
      <w:r w:rsidRPr="004F090C">
        <w:rPr>
          <w:bCs/>
          <w:i/>
          <w:iCs/>
          <w:lang w:bidi="ru-RU"/>
        </w:rPr>
        <w:t>5.1. </w:t>
      </w:r>
      <w:r w:rsidRPr="004F090C">
        <w:rPr>
          <w:i/>
          <w:iCs/>
          <w:szCs w:val="24"/>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14:paraId="43DA92C2" w14:textId="77777777" w:rsidR="00717FC6" w:rsidRPr="004F090C" w:rsidRDefault="00717FC6" w:rsidP="00A30B5A">
      <w:pPr>
        <w:widowControl w:val="0"/>
        <w:tabs>
          <w:tab w:val="left" w:pos="1276"/>
        </w:tabs>
        <w:autoSpaceDE w:val="0"/>
        <w:autoSpaceDN w:val="0"/>
        <w:adjustRightInd w:val="0"/>
        <w:ind w:firstLine="567"/>
        <w:jc w:val="both"/>
        <w:rPr>
          <w:i/>
          <w:iCs/>
        </w:rPr>
      </w:pPr>
      <w:r w:rsidRPr="004F090C">
        <w:rPr>
          <w:i/>
          <w:iCs/>
        </w:rPr>
        <w:t>5.2. 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333CEC5A" w14:textId="77777777" w:rsidR="00717FC6" w:rsidRPr="004F090C" w:rsidRDefault="00717FC6" w:rsidP="00A30B5A">
      <w:pPr>
        <w:widowControl w:val="0"/>
        <w:tabs>
          <w:tab w:val="left" w:pos="1276"/>
        </w:tabs>
        <w:autoSpaceDE w:val="0"/>
        <w:autoSpaceDN w:val="0"/>
        <w:adjustRightInd w:val="0"/>
        <w:ind w:firstLine="567"/>
        <w:jc w:val="both"/>
        <w:rPr>
          <w:i/>
          <w:iCs/>
        </w:rPr>
      </w:pPr>
      <w:r w:rsidRPr="004F090C">
        <w:rPr>
          <w:i/>
          <w:iCs/>
        </w:rPr>
        <w:t>5.3. В случае неисполнения или ненадлежащего исполнения Продавцом своих обязательств по контракту, он уплачивает Покупателю пеню в размере 0,05 % от цены настоящего контракта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4344044C" w14:textId="01E46FAF" w:rsidR="00717FC6" w:rsidRPr="004F090C" w:rsidRDefault="00717FC6" w:rsidP="00A30B5A">
      <w:pPr>
        <w:ind w:firstLine="567"/>
        <w:jc w:val="both"/>
        <w:rPr>
          <w:bCs/>
          <w:i/>
          <w:iCs/>
          <w:lang w:bidi="ru-RU"/>
        </w:rPr>
      </w:pPr>
      <w:r w:rsidRPr="004F090C">
        <w:rPr>
          <w:i/>
          <w:iCs/>
        </w:rPr>
        <w:t>5.4. В случае нарушения Исполнителем сроков исполнения обязательств по контракт</w:t>
      </w:r>
      <w:r w:rsidR="003810E0" w:rsidRPr="004F090C">
        <w:rPr>
          <w:i/>
          <w:iCs/>
        </w:rPr>
        <w:t>у</w:t>
      </w:r>
      <w:r w:rsidRPr="004F090C">
        <w:rPr>
          <w:i/>
          <w:iCs/>
        </w:rPr>
        <w:t xml:space="preserve"> у Заказчик перечисляет Исполнителю оплату в размере, уменьшенном на размер установленной настоящим контрактом неустойки за нарушения сроков исполнения обязательств по настоящему контракту</w:t>
      </w:r>
      <w:r w:rsidRPr="004F090C">
        <w:rPr>
          <w:bCs/>
          <w:i/>
          <w:iCs/>
          <w:lang w:bidi="ru-RU"/>
        </w:rPr>
        <w:t xml:space="preserve">. </w:t>
      </w:r>
    </w:p>
    <w:p w14:paraId="2365BC04" w14:textId="77777777" w:rsidR="00717FC6" w:rsidRPr="004F090C" w:rsidRDefault="00717FC6" w:rsidP="00A30B5A">
      <w:pPr>
        <w:tabs>
          <w:tab w:val="left" w:pos="1276"/>
        </w:tabs>
        <w:ind w:firstLine="567"/>
        <w:jc w:val="both"/>
        <w:rPr>
          <w:b/>
          <w:i/>
          <w:iCs/>
        </w:rPr>
      </w:pPr>
      <w:r w:rsidRPr="004F090C">
        <w:rPr>
          <w:i/>
          <w:iCs/>
        </w:rPr>
        <w:t>6.1. Гарантийный срок поставляемого Товара по настоящему контракту указывается в гарантийных талонах.</w:t>
      </w:r>
    </w:p>
    <w:p w14:paraId="10EAA838" w14:textId="77777777" w:rsidR="00717FC6" w:rsidRPr="004F090C" w:rsidRDefault="00717FC6" w:rsidP="00A30B5A">
      <w:pPr>
        <w:tabs>
          <w:tab w:val="left" w:pos="1276"/>
        </w:tabs>
        <w:ind w:firstLine="567"/>
        <w:jc w:val="both"/>
        <w:rPr>
          <w:b/>
          <w:i/>
          <w:iCs/>
        </w:rPr>
      </w:pPr>
      <w:r w:rsidRPr="004F090C">
        <w:rPr>
          <w:i/>
          <w:iCs/>
        </w:rPr>
        <w:t>6.2. Гарантия Продавца распространяется на Товар, эксплуатируемый Покупателем в соответствии с Инструкцией по пользованию и условиям Гарантийного талона.</w:t>
      </w:r>
    </w:p>
    <w:p w14:paraId="154419C1" w14:textId="77777777" w:rsidR="00717FC6" w:rsidRPr="004F090C" w:rsidRDefault="00717FC6" w:rsidP="00A30B5A">
      <w:pPr>
        <w:tabs>
          <w:tab w:val="left" w:pos="1276"/>
        </w:tabs>
        <w:ind w:firstLine="567"/>
        <w:jc w:val="both"/>
        <w:rPr>
          <w:b/>
          <w:i/>
          <w:iCs/>
        </w:rPr>
      </w:pPr>
      <w:r w:rsidRPr="004F090C">
        <w:rPr>
          <w:i/>
          <w:iCs/>
        </w:rPr>
        <w:t>6.3. Гарантия Продавца не распространяется на Товар:</w:t>
      </w:r>
    </w:p>
    <w:p w14:paraId="709CB76F" w14:textId="77777777" w:rsidR="00717FC6" w:rsidRPr="004F090C" w:rsidRDefault="00717FC6" w:rsidP="00A30B5A">
      <w:pPr>
        <w:tabs>
          <w:tab w:val="num" w:pos="709"/>
          <w:tab w:val="left" w:pos="1276"/>
        </w:tabs>
        <w:ind w:firstLine="567"/>
        <w:jc w:val="both"/>
        <w:rPr>
          <w:i/>
          <w:iCs/>
        </w:rPr>
      </w:pPr>
      <w:r w:rsidRPr="004F090C">
        <w:rPr>
          <w:i/>
          <w:iCs/>
        </w:rPr>
        <w:t>а) имеющий нарушение гарантийной наклейки Продавца;</w:t>
      </w:r>
    </w:p>
    <w:p w14:paraId="4736119D" w14:textId="77777777" w:rsidR="00717FC6" w:rsidRPr="004F090C" w:rsidRDefault="00717FC6" w:rsidP="00A30B5A">
      <w:pPr>
        <w:tabs>
          <w:tab w:val="num" w:pos="709"/>
          <w:tab w:val="left" w:pos="1276"/>
        </w:tabs>
        <w:ind w:firstLine="567"/>
        <w:jc w:val="both"/>
        <w:rPr>
          <w:i/>
          <w:iCs/>
        </w:rPr>
      </w:pPr>
      <w:r w:rsidRPr="004F090C">
        <w:rPr>
          <w:i/>
          <w:iCs/>
        </w:rPr>
        <w:t>б) имеющий видимые механические повреждения;</w:t>
      </w:r>
    </w:p>
    <w:p w14:paraId="004E8A48" w14:textId="77777777" w:rsidR="00717FC6" w:rsidRPr="004F090C" w:rsidRDefault="00717FC6" w:rsidP="00A30B5A">
      <w:pPr>
        <w:tabs>
          <w:tab w:val="num" w:pos="709"/>
          <w:tab w:val="left" w:pos="1276"/>
        </w:tabs>
        <w:ind w:firstLine="567"/>
        <w:jc w:val="both"/>
        <w:rPr>
          <w:i/>
          <w:iCs/>
        </w:rPr>
      </w:pPr>
      <w:r w:rsidRPr="004F090C">
        <w:rPr>
          <w:i/>
          <w:iCs/>
        </w:rPr>
        <w:t>в) при попадании внутрь посторонних предметов, жидкостей».</w:t>
      </w:r>
    </w:p>
    <w:p w14:paraId="601BA241" w14:textId="520ABFCF" w:rsidR="00717FC6" w:rsidRPr="004F090C" w:rsidRDefault="00717FC6" w:rsidP="00A30B5A">
      <w:pPr>
        <w:ind w:firstLine="567"/>
        <w:jc w:val="both"/>
        <w:rPr>
          <w:color w:val="FF0000"/>
        </w:rPr>
      </w:pPr>
      <w:r w:rsidRPr="004F090C">
        <w:rPr>
          <w:bCs/>
        </w:rPr>
        <w:t>Несоответствие</w:t>
      </w:r>
      <w:r w:rsidRPr="004F090C">
        <w:t xml:space="preserve"> условий оплаты, гарантийных обязательств и обязательств сторон </w:t>
      </w:r>
      <w:r w:rsidR="009951CE" w:rsidRPr="004F090C">
        <w:rPr>
          <w:bCs/>
        </w:rPr>
        <w:t xml:space="preserve">проекта контракта и условий, </w:t>
      </w:r>
      <w:r w:rsidR="009951CE" w:rsidRPr="004F090C">
        <w:t xml:space="preserve">указанных </w:t>
      </w:r>
      <w:r w:rsidRPr="004F090C">
        <w:rPr>
          <w:bCs/>
        </w:rPr>
        <w:t>в Извещении, размещенных заказчиком системе в сфере закупок</w:t>
      </w:r>
      <w:r w:rsidR="009951CE" w:rsidRPr="004F090C">
        <w:rPr>
          <w:bCs/>
        </w:rPr>
        <w:t xml:space="preserve"> </w:t>
      </w:r>
      <w:r w:rsidRPr="004F090C">
        <w:rPr>
          <w:bCs/>
        </w:rPr>
        <w:t>по вышеуказанной закупке</w:t>
      </w:r>
      <w:r w:rsidRPr="004F090C">
        <w:t xml:space="preserve"> </w:t>
      </w:r>
      <w:r w:rsidRPr="004F090C">
        <w:rPr>
          <w:bCs/>
        </w:rPr>
        <w:t xml:space="preserve">влечет за собой нарушение </w:t>
      </w:r>
      <w:r w:rsidRPr="004F090C">
        <w:t>статьи 44 Закона о закупках и Постановления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1DA5A481" w14:textId="77777777" w:rsidR="00DF7BF2" w:rsidRPr="004F090C" w:rsidRDefault="00DF7BF2" w:rsidP="00A30B5A">
      <w:pPr>
        <w:autoSpaceDE w:val="0"/>
        <w:autoSpaceDN w:val="0"/>
        <w:adjustRightInd w:val="0"/>
        <w:ind w:firstLine="567"/>
        <w:jc w:val="both"/>
      </w:pPr>
    </w:p>
    <w:p w14:paraId="15EAFF9D" w14:textId="23E46A8B" w:rsidR="00A86C81" w:rsidRPr="004F090C" w:rsidRDefault="00DF7BF2" w:rsidP="00A30B5A">
      <w:pPr>
        <w:autoSpaceDE w:val="0"/>
        <w:autoSpaceDN w:val="0"/>
        <w:adjustRightInd w:val="0"/>
        <w:ind w:firstLine="567"/>
        <w:jc w:val="both"/>
        <w:rPr>
          <w:lang w:val="x-none"/>
        </w:rPr>
      </w:pPr>
      <w:r w:rsidRPr="004F090C">
        <w:rPr>
          <w:b/>
        </w:rPr>
        <w:t>2.</w:t>
      </w:r>
      <w:r w:rsidR="00DA4F02" w:rsidRPr="004F090C">
        <w:rPr>
          <w:b/>
        </w:rPr>
        <w:t>8</w:t>
      </w:r>
      <w:r w:rsidR="00C14E5A" w:rsidRPr="004F090C">
        <w:rPr>
          <w:b/>
          <w:bCs/>
        </w:rPr>
        <w:t>.</w:t>
      </w:r>
      <w:r w:rsidR="0086007A" w:rsidRPr="004F090C">
        <w:t> </w:t>
      </w:r>
      <w:r w:rsidR="00A86C81" w:rsidRPr="004F090C">
        <w:rPr>
          <w:lang w:val="x-none"/>
        </w:rPr>
        <w:t>Согласно требованиям части второй и четвертой пункта 4 статьи 24 Закона о закупках в контракте должна быть указана обязанность поставщика (подрядчика, исполнителя) представлять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w:t>
      </w:r>
    </w:p>
    <w:p w14:paraId="735CE35A" w14:textId="77777777" w:rsidR="00A86C81" w:rsidRPr="004F090C" w:rsidRDefault="00A86C81" w:rsidP="00A30B5A">
      <w:pPr>
        <w:autoSpaceDE w:val="0"/>
        <w:autoSpaceDN w:val="0"/>
        <w:adjustRightInd w:val="0"/>
        <w:ind w:firstLine="567"/>
        <w:jc w:val="both"/>
        <w:rPr>
          <w:lang w:val="x-none"/>
        </w:rPr>
      </w:pPr>
      <w:r w:rsidRPr="004F090C">
        <w:rPr>
          <w:lang w:val="x-none"/>
        </w:rPr>
        <w:t>В контракте должна быть предусмотрена ответственность за непредставление информации, указанной в части второй настоящего пункта, путем взыскания с поставщика (подрядчика, исполнителя) пеней в размере не менее чем 0,05 процента от цены договора, заключенного поставщиком (подрядчиком, исполнителем) с соисполнителем, субподрядчиком в соответствии с настоящей частью. Пени подлежат начислению за каждый день просрочки исполнения такого обязательства.</w:t>
      </w:r>
    </w:p>
    <w:p w14:paraId="4D8AF22C" w14:textId="114D286C" w:rsidR="00A86C81" w:rsidRPr="004F090C" w:rsidRDefault="00A86C81" w:rsidP="00A30B5A">
      <w:pPr>
        <w:autoSpaceDE w:val="0"/>
        <w:autoSpaceDN w:val="0"/>
        <w:adjustRightInd w:val="0"/>
        <w:ind w:firstLine="567"/>
        <w:jc w:val="both"/>
        <w:rPr>
          <w:lang w:val="x-none"/>
        </w:rPr>
      </w:pPr>
      <w:r w:rsidRPr="004F090C">
        <w:rPr>
          <w:lang w:val="x-none"/>
        </w:rPr>
        <w:t xml:space="preserve">При этом, в Извещении </w:t>
      </w:r>
      <w:r w:rsidR="00A32F4C" w:rsidRPr="004F090C">
        <w:rPr>
          <w:lang w:val="x-none"/>
        </w:rPr>
        <w:t xml:space="preserve">по закупке </w:t>
      </w:r>
      <w:r w:rsidR="00A32F4C" w:rsidRPr="004F090C">
        <w:rPr>
          <w:color w:val="000000"/>
        </w:rPr>
        <w:t>№ 4</w:t>
      </w:r>
      <w:r w:rsidR="00A32F4C" w:rsidRPr="004F090C">
        <w:t xml:space="preserve"> (предмет закупки </w:t>
      </w:r>
      <w:r w:rsidR="004A6F82" w:rsidRPr="004F090C">
        <w:t>«</w:t>
      </w:r>
      <w:r w:rsidR="00A32F4C" w:rsidRPr="004F090C">
        <w:t>Дизельное топливо Евро и Бензин А95»</w:t>
      </w:r>
      <w:r w:rsidR="005924AD" w:rsidRPr="004F090C">
        <w:t xml:space="preserve">), </w:t>
      </w:r>
      <w:r w:rsidRPr="004F090C">
        <w:rPr>
          <w:lang w:val="x-none"/>
        </w:rPr>
        <w:t>отсутствует информация</w:t>
      </w:r>
      <w:r w:rsidRPr="004F090C">
        <w:t xml:space="preserve"> об вышеуказанной </w:t>
      </w:r>
      <w:r w:rsidRPr="004F090C">
        <w:rPr>
          <w:lang w:val="x-none"/>
        </w:rPr>
        <w:t>обязанности поставщика (подрядчика, исполнителя) и ответственность за непредставление информации о всех соисполнителях, субподрядчиках, заключивших договор.</w:t>
      </w:r>
    </w:p>
    <w:p w14:paraId="66797333" w14:textId="77777777" w:rsidR="00A86C81" w:rsidRPr="004F090C" w:rsidRDefault="00A86C81" w:rsidP="00A30B5A">
      <w:pPr>
        <w:autoSpaceDE w:val="0"/>
        <w:autoSpaceDN w:val="0"/>
        <w:adjustRightInd w:val="0"/>
        <w:ind w:firstLine="567"/>
        <w:jc w:val="both"/>
        <w:rPr>
          <w:bCs/>
          <w:lang w:val="x-none"/>
        </w:rPr>
      </w:pPr>
      <w:r w:rsidRPr="004F090C">
        <w:rPr>
          <w:bCs/>
          <w:lang w:val="x-none"/>
        </w:rPr>
        <w:t xml:space="preserve">Кроме того, проект контракта также не содержит </w:t>
      </w:r>
      <w:r w:rsidRPr="004F090C">
        <w:rPr>
          <w:lang w:val="x-none"/>
        </w:rPr>
        <w:t>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и ответственность за непредставление информации, указанной в части второй настоящего пункта, путем взыскания с поставщика (подрядчика, исполнителя) пеней в размере не менее чем 0,05 процента от цены договора, заключенного поставщиком (подрядчиком, исполнителем) с соисполнителем, субподрядчиком в соответствии с настоящей частью. Пени подлежат начислению за каждый день просрочки исполнения такого обязательства.</w:t>
      </w:r>
    </w:p>
    <w:p w14:paraId="5C4556F9" w14:textId="6107E4F1" w:rsidR="00A86C81" w:rsidRPr="009951CE" w:rsidRDefault="00A86C81" w:rsidP="00A30B5A">
      <w:pPr>
        <w:autoSpaceDE w:val="0"/>
        <w:autoSpaceDN w:val="0"/>
        <w:adjustRightInd w:val="0"/>
        <w:ind w:firstLine="567"/>
        <w:jc w:val="both"/>
        <w:rPr>
          <w:bCs/>
        </w:rPr>
      </w:pPr>
      <w:r w:rsidRPr="004F090C">
        <w:rPr>
          <w:bCs/>
        </w:rPr>
        <w:t xml:space="preserve">На основании вышеизложенного, заказчиком в лице </w:t>
      </w:r>
      <w:r w:rsidR="00A32F4C" w:rsidRPr="004F090C">
        <w:t>МУП «Господарул – Чобручиу</w:t>
      </w:r>
      <w:r w:rsidR="007430B4" w:rsidRPr="004F090C">
        <w:t>»</w:t>
      </w:r>
      <w:r w:rsidR="007430B4" w:rsidRPr="004F090C">
        <w:rPr>
          <w:bCs/>
        </w:rPr>
        <w:t xml:space="preserve"> </w:t>
      </w:r>
      <w:r w:rsidR="005924AD" w:rsidRPr="004F090C">
        <w:rPr>
          <w:lang w:val="x-none"/>
        </w:rPr>
        <w:t xml:space="preserve">по закупке </w:t>
      </w:r>
      <w:r w:rsidR="005924AD" w:rsidRPr="004F090C">
        <w:rPr>
          <w:color w:val="000000"/>
        </w:rPr>
        <w:t>№ </w:t>
      </w:r>
      <w:r w:rsidR="00A32F4C" w:rsidRPr="004F090C">
        <w:rPr>
          <w:color w:val="000000"/>
        </w:rPr>
        <w:t>4</w:t>
      </w:r>
      <w:r w:rsidR="005924AD" w:rsidRPr="004F090C">
        <w:t xml:space="preserve"> (предмет закупки </w:t>
      </w:r>
      <w:r w:rsidR="004A6F82" w:rsidRPr="004F090C">
        <w:t>«</w:t>
      </w:r>
      <w:r w:rsidR="00A32F4C" w:rsidRPr="004F090C">
        <w:t>Дизельное топливо Евро и Бензин А95</w:t>
      </w:r>
      <w:r w:rsidR="005924AD" w:rsidRPr="004F090C">
        <w:t xml:space="preserve">»), </w:t>
      </w:r>
      <w:r w:rsidRPr="004F090C">
        <w:rPr>
          <w:bCs/>
        </w:rPr>
        <w:t xml:space="preserve">не соблюдены требования, установленные </w:t>
      </w:r>
      <w:r w:rsidRPr="004F090C">
        <w:t>стать</w:t>
      </w:r>
      <w:r w:rsidR="00660D22" w:rsidRPr="004F090C">
        <w:t xml:space="preserve">ями 24 и </w:t>
      </w:r>
      <w:r w:rsidRPr="004F090C">
        <w:t>44 Закона о закупках.</w:t>
      </w:r>
    </w:p>
    <w:p w14:paraId="0B1B0288" w14:textId="77777777" w:rsidR="00C14E5A" w:rsidRPr="00D465A0" w:rsidRDefault="00C14E5A" w:rsidP="00A30B5A">
      <w:pPr>
        <w:ind w:firstLine="567"/>
        <w:jc w:val="both"/>
      </w:pPr>
    </w:p>
    <w:p w14:paraId="50404CF4" w14:textId="3205EC7B" w:rsidR="00C657E5" w:rsidRPr="00D465A0" w:rsidRDefault="00C657E5" w:rsidP="00A30B5A">
      <w:pPr>
        <w:ind w:firstLine="567"/>
        <w:jc w:val="both"/>
        <w:rPr>
          <w:rFonts w:eastAsia="Calibri"/>
        </w:rPr>
      </w:pPr>
      <w:r w:rsidRPr="00D465A0">
        <w:rPr>
          <w:b/>
        </w:rPr>
        <w:t>2.</w:t>
      </w:r>
      <w:r w:rsidR="004A6F82" w:rsidRPr="00D465A0">
        <w:rPr>
          <w:b/>
        </w:rPr>
        <w:t>9</w:t>
      </w:r>
      <w:r w:rsidRPr="00D465A0">
        <w:rPr>
          <w:b/>
        </w:rPr>
        <w:t>.</w:t>
      </w:r>
      <w:r w:rsidRPr="00D465A0">
        <w:rPr>
          <w:bCs/>
        </w:rPr>
        <w:t> </w:t>
      </w:r>
      <w:r w:rsidRPr="00D465A0">
        <w:rPr>
          <w:rFonts w:eastAsia="Calibri"/>
        </w:rPr>
        <w:t xml:space="preserve">Нормами статьи 15 </w:t>
      </w:r>
      <w:r w:rsidRPr="00D465A0">
        <w:t>Закона о закупках регламентировано, что о</w:t>
      </w:r>
      <w:r w:rsidRPr="00D465A0">
        <w:rPr>
          <w:rFonts w:eastAsia="Calibri"/>
        </w:rPr>
        <w:t>ценка обоснованности осуществления закупок проводится в ходе контроля в сфере закупок в соответствии с настоящим Законом. При этом обоснованию подлежат объект и (или) объекты закупки исходя из необходимости реализации конкретной цели, начальная (максимальная) цена контракта, способ определения поставщика (подрядчика, исполнителя).</w:t>
      </w:r>
    </w:p>
    <w:p w14:paraId="4DD50129" w14:textId="77777777" w:rsidR="00C657E5" w:rsidRPr="00D465A0" w:rsidRDefault="00C657E5" w:rsidP="00A30B5A">
      <w:pPr>
        <w:ind w:firstLine="567"/>
        <w:jc w:val="both"/>
      </w:pPr>
      <w:r w:rsidRPr="00D465A0">
        <w:t xml:space="preserve">Согласно статье 16 Закона о закупках </w:t>
      </w:r>
      <w:r w:rsidRPr="00D465A0">
        <w:rPr>
          <w:rFonts w:eastAsia="Calibri"/>
        </w:rPr>
        <w:t>цена контракта</w:t>
      </w:r>
      <w:r w:rsidRPr="00D465A0">
        <w:t xml:space="preserve"> определяется и обосновывается заказчиком посредством применения следующих методов:</w:t>
      </w:r>
    </w:p>
    <w:p w14:paraId="7F9A5789" w14:textId="77777777" w:rsidR="00C657E5" w:rsidRPr="00D465A0" w:rsidRDefault="00C657E5" w:rsidP="00A30B5A">
      <w:pPr>
        <w:ind w:firstLine="567"/>
        <w:jc w:val="both"/>
      </w:pPr>
      <w:r w:rsidRPr="00D465A0">
        <w:t>а) метод сопоставимых рыночных цен (анализ рынка);</w:t>
      </w:r>
    </w:p>
    <w:p w14:paraId="5F1D1436" w14:textId="77777777" w:rsidR="00C657E5" w:rsidRPr="00D465A0" w:rsidRDefault="00C657E5" w:rsidP="00A30B5A">
      <w:pPr>
        <w:ind w:firstLine="567"/>
        <w:jc w:val="both"/>
      </w:pPr>
      <w:r w:rsidRPr="00D465A0">
        <w:t>б) тарифный метод;</w:t>
      </w:r>
    </w:p>
    <w:p w14:paraId="799D35C1" w14:textId="77777777" w:rsidR="00C657E5" w:rsidRPr="00D465A0" w:rsidRDefault="00C657E5" w:rsidP="00A30B5A">
      <w:pPr>
        <w:ind w:firstLine="567"/>
        <w:jc w:val="both"/>
      </w:pPr>
      <w:r w:rsidRPr="00D465A0">
        <w:t>в) проектно-сметный метод;</w:t>
      </w:r>
    </w:p>
    <w:p w14:paraId="1F241AA9" w14:textId="77777777" w:rsidR="00C657E5" w:rsidRPr="00D465A0" w:rsidRDefault="00C657E5" w:rsidP="00A30B5A">
      <w:pPr>
        <w:ind w:firstLine="567"/>
        <w:jc w:val="both"/>
      </w:pPr>
      <w:r w:rsidRPr="00D465A0">
        <w:t>г) затратный метод.</w:t>
      </w:r>
    </w:p>
    <w:p w14:paraId="471F8E73" w14:textId="77777777" w:rsidR="00C657E5" w:rsidRPr="00D465A0" w:rsidRDefault="00C657E5" w:rsidP="00A30B5A">
      <w:pPr>
        <w:ind w:firstLine="567"/>
        <w:jc w:val="both"/>
      </w:pPr>
      <w:r w:rsidRPr="00D465A0">
        <w:t>В соответствии с пунктами 4 и 5 статьи 16 Закона о закупках приоритетным для определения и обоснования цены контракта является метод сопоставимых рыночных цен (анализ рынка), предусматривающий установление цены контракта на основании общедоступной информации о рыночных ценах товаров, работ, услуг, планируемых к закупкам, полученная у не менее чем 2 (двух) поставщиков (подрядчиков, исполнителей).</w:t>
      </w:r>
    </w:p>
    <w:p w14:paraId="20A8AF71" w14:textId="77777777" w:rsidR="00C657E5" w:rsidRPr="00D465A0" w:rsidRDefault="00C657E5" w:rsidP="00A30B5A">
      <w:pPr>
        <w:ind w:firstLine="567"/>
        <w:jc w:val="both"/>
        <w:rPr>
          <w:color w:val="000000"/>
        </w:rPr>
      </w:pPr>
      <w:r w:rsidRPr="00D465A0">
        <w:rPr>
          <w:color w:val="000000"/>
        </w:rPr>
        <w:t xml:space="preserve">В соответствии с пунктом 3 статьи 16 Закона о закупках при применении метода сопоставимых рыночных цен (анализ рынка) информация о ценах товаров, работ, услуг </w:t>
      </w:r>
      <w:r w:rsidRPr="00D465A0">
        <w:rPr>
          <w:b/>
          <w:color w:val="000000"/>
        </w:rPr>
        <w:t>должна быть получена с учетом сопоставимых с условиями планируемой закупки коммерческих и (или) финансовых условий поставок товаров</w:t>
      </w:r>
      <w:r w:rsidRPr="00D465A0">
        <w:rPr>
          <w:color w:val="000000"/>
        </w:rPr>
        <w:t>, выполнения работ, оказания услуг.</w:t>
      </w:r>
    </w:p>
    <w:p w14:paraId="7083B8E3" w14:textId="2FBF9FE4" w:rsidR="00C657E5" w:rsidRPr="00D465A0" w:rsidRDefault="00C657E5" w:rsidP="00A30B5A">
      <w:pPr>
        <w:ind w:firstLine="567"/>
        <w:jc w:val="both"/>
        <w:rPr>
          <w:color w:val="000000" w:themeColor="text1"/>
        </w:rPr>
      </w:pPr>
      <w:r w:rsidRPr="00D465A0">
        <w:rPr>
          <w:color w:val="000000" w:themeColor="text1"/>
        </w:rPr>
        <w:t xml:space="preserve">В соответствии с </w:t>
      </w:r>
      <w:r w:rsidR="004A6F82" w:rsidRPr="00D465A0">
        <w:rPr>
          <w:color w:val="000000" w:themeColor="text1"/>
        </w:rPr>
        <w:t>Извещением</w:t>
      </w:r>
      <w:r w:rsidRPr="00D465A0">
        <w:rPr>
          <w:color w:val="000000" w:themeColor="text1"/>
        </w:rPr>
        <w:t xml:space="preserve"> </w:t>
      </w:r>
      <w:r w:rsidR="004A6F82" w:rsidRPr="00D465A0">
        <w:rPr>
          <w:lang w:val="x-none"/>
        </w:rPr>
        <w:t xml:space="preserve">по закупке </w:t>
      </w:r>
      <w:r w:rsidR="004A6F82" w:rsidRPr="00D465A0">
        <w:rPr>
          <w:color w:val="000000"/>
        </w:rPr>
        <w:t>№ 4</w:t>
      </w:r>
      <w:r w:rsidR="004A6F82" w:rsidRPr="00D465A0">
        <w:t xml:space="preserve"> (предмет закупки «Дизельное топливо Евро и Бензин А95»)</w:t>
      </w:r>
      <w:r w:rsidRPr="00D465A0">
        <w:t xml:space="preserve"> </w:t>
      </w:r>
      <w:r w:rsidR="004A6F82" w:rsidRPr="00D465A0">
        <w:t>МУП «Господарул – Чобручиу</w:t>
      </w:r>
      <w:r w:rsidR="00B52737" w:rsidRPr="00D465A0">
        <w:t>»</w:t>
      </w:r>
      <w:r w:rsidRPr="00D465A0">
        <w:rPr>
          <w:color w:val="000000"/>
        </w:rPr>
        <w:t xml:space="preserve">, </w:t>
      </w:r>
      <w:r w:rsidRPr="00D465A0">
        <w:rPr>
          <w:color w:val="000000" w:themeColor="text1"/>
        </w:rPr>
        <w:t>размещенной в информационной системе в сфере закупок, для определения начальной (максимальной) цены контракта данной закупки применен метод сопоставимых рыночных цен (анализ рынка).</w:t>
      </w:r>
    </w:p>
    <w:p w14:paraId="0858D733" w14:textId="36F72934" w:rsidR="00C657E5" w:rsidRPr="00D465A0" w:rsidRDefault="00C657E5" w:rsidP="00A30B5A">
      <w:pPr>
        <w:ind w:firstLine="567"/>
        <w:contextualSpacing/>
        <w:jc w:val="both"/>
      </w:pPr>
      <w:r w:rsidRPr="00D465A0">
        <w:t xml:space="preserve">Министерством экономического развития Приднестровской Молдавской Республики письмом от </w:t>
      </w:r>
      <w:r w:rsidR="004A6F82" w:rsidRPr="00D465A0">
        <w:t>29</w:t>
      </w:r>
      <w:r w:rsidRPr="00D465A0">
        <w:t xml:space="preserve"> </w:t>
      </w:r>
      <w:r w:rsidR="004A6F82" w:rsidRPr="00D465A0">
        <w:t>янва</w:t>
      </w:r>
      <w:r w:rsidR="009106DA" w:rsidRPr="00D465A0">
        <w:t>ря</w:t>
      </w:r>
      <w:r w:rsidRPr="00D465A0">
        <w:t xml:space="preserve"> 202</w:t>
      </w:r>
      <w:r w:rsidR="004A6F82" w:rsidRPr="00D465A0">
        <w:t>6</w:t>
      </w:r>
      <w:r w:rsidRPr="00D465A0">
        <w:t xml:space="preserve"> года исх. № 01-26/</w:t>
      </w:r>
      <w:r w:rsidR="004A6F82" w:rsidRPr="00D465A0">
        <w:t>81</w:t>
      </w:r>
      <w:r w:rsidRPr="00D465A0">
        <w:t xml:space="preserve"> запрошена информация и документы, на основании которых сформирована начальная (максимальная) цена контракта по данной закупке.</w:t>
      </w:r>
    </w:p>
    <w:p w14:paraId="092455D7" w14:textId="54C8670B" w:rsidR="000B43C7" w:rsidRDefault="00C657E5" w:rsidP="00A30B5A">
      <w:pPr>
        <w:ind w:firstLine="567"/>
        <w:contextualSpacing/>
        <w:jc w:val="both"/>
      </w:pPr>
      <w:r w:rsidRPr="00C43A0F">
        <w:t xml:space="preserve">Письмом от </w:t>
      </w:r>
      <w:r w:rsidR="00D465A0" w:rsidRPr="00C43A0F">
        <w:t>30</w:t>
      </w:r>
      <w:r w:rsidR="00B52737" w:rsidRPr="00C43A0F">
        <w:t xml:space="preserve"> </w:t>
      </w:r>
      <w:r w:rsidR="00D465A0" w:rsidRPr="00C43A0F">
        <w:t>янва</w:t>
      </w:r>
      <w:r w:rsidR="00B52737" w:rsidRPr="00C43A0F">
        <w:t>ря</w:t>
      </w:r>
      <w:r w:rsidRPr="00C43A0F">
        <w:t xml:space="preserve"> 202</w:t>
      </w:r>
      <w:r w:rsidR="00D465A0" w:rsidRPr="00C43A0F">
        <w:t>6</w:t>
      </w:r>
      <w:r w:rsidRPr="00C43A0F">
        <w:t xml:space="preserve"> года исх. № </w:t>
      </w:r>
      <w:r w:rsidR="00D465A0" w:rsidRPr="00C43A0F">
        <w:t>5</w:t>
      </w:r>
      <w:r w:rsidRPr="00C43A0F">
        <w:t xml:space="preserve"> </w:t>
      </w:r>
      <w:r w:rsidR="000B43C7" w:rsidRPr="00C43A0F">
        <w:t>МУП «Господарул – Чобручиу» проинформировало</w:t>
      </w:r>
      <w:r w:rsidR="000B43C7">
        <w:t xml:space="preserve"> </w:t>
      </w:r>
      <w:r w:rsidR="00FE73C6" w:rsidRPr="00D465A0">
        <w:t>Министерств</w:t>
      </w:r>
      <w:r w:rsidR="000B43C7">
        <w:t>о</w:t>
      </w:r>
      <w:r w:rsidR="00FE73C6" w:rsidRPr="00D465A0">
        <w:t xml:space="preserve"> экономического развития Приднестровской Молдавской Республики </w:t>
      </w:r>
      <w:r w:rsidR="000B43C7">
        <w:t>о том, что заказчиком «</w:t>
      </w:r>
      <w:r w:rsidR="000B43C7" w:rsidRPr="00906092">
        <w:rPr>
          <w:i/>
          <w:iCs/>
        </w:rPr>
        <w:t>не был направлен запрос коммерческих предложений потенциальным поставщикам для определения начальной (максимальной) цены контракта, цена определялась на основании информации, размещенной в сети интернет и на стендах заправок, расположенных вблизи села Чобручи</w:t>
      </w:r>
      <w:r w:rsidR="00906092" w:rsidRPr="00906092">
        <w:rPr>
          <w:i/>
          <w:iCs/>
        </w:rPr>
        <w:t>. При определении цены на бензин «А95»</w:t>
      </w:r>
      <w:r w:rsidR="00906092">
        <w:rPr>
          <w:i/>
          <w:iCs/>
        </w:rPr>
        <w:t xml:space="preserve"> ошибочно </w:t>
      </w:r>
      <w:r w:rsidR="00906092" w:rsidRPr="00906092">
        <w:rPr>
          <w:i/>
          <w:iCs/>
        </w:rPr>
        <w:t>учтена цена на бензин «А95 ПРЕМИУМ</w:t>
      </w:r>
      <w:r w:rsidR="00906092">
        <w:t>».</w:t>
      </w:r>
    </w:p>
    <w:p w14:paraId="065BC2C5" w14:textId="5215DCA0" w:rsidR="00C657E5" w:rsidRPr="005C6AF3" w:rsidRDefault="00906092" w:rsidP="00A30B5A">
      <w:pPr>
        <w:ind w:firstLine="567"/>
        <w:contextualSpacing/>
        <w:jc w:val="both"/>
        <w:rPr>
          <w:rFonts w:eastAsia="Calibri"/>
        </w:rPr>
      </w:pPr>
      <w:r>
        <w:t xml:space="preserve">Учитывая вышеизложенное, принимая во внимание то, что </w:t>
      </w:r>
      <w:r w:rsidRPr="00D465A0">
        <w:rPr>
          <w:rFonts w:eastAsia="Calibri"/>
        </w:rPr>
        <w:t>начальная (максимальная) цена контракта по данной закупке</w:t>
      </w:r>
      <w:r w:rsidRPr="00906092">
        <w:t xml:space="preserve"> </w:t>
      </w:r>
      <w:r w:rsidRPr="00D465A0">
        <w:t>сформирована</w:t>
      </w:r>
      <w:r>
        <w:t xml:space="preserve"> на основании розничной цены на ГСМ,</w:t>
      </w:r>
      <w:r w:rsidRPr="00906092">
        <w:t xml:space="preserve"> </w:t>
      </w:r>
      <w:r>
        <w:t>то есть без</w:t>
      </w:r>
      <w:r w:rsidRPr="00906092">
        <w:t xml:space="preserve"> учет</w:t>
      </w:r>
      <w:r>
        <w:t>а</w:t>
      </w:r>
      <w:r w:rsidRPr="00906092">
        <w:t xml:space="preserve"> </w:t>
      </w:r>
      <w:r w:rsidR="00C43A0F" w:rsidRPr="00906092">
        <w:t xml:space="preserve">коммерческих и (или) финансовых </w:t>
      </w:r>
      <w:r w:rsidR="00C43A0F">
        <w:t>у</w:t>
      </w:r>
      <w:r w:rsidRPr="00906092">
        <w:t>слови</w:t>
      </w:r>
      <w:r w:rsidR="00C43A0F">
        <w:t>й</w:t>
      </w:r>
      <w:r w:rsidRPr="00906092">
        <w:t xml:space="preserve"> планируемой закупки</w:t>
      </w:r>
      <w:r w:rsidR="00C43A0F">
        <w:t>,</w:t>
      </w:r>
      <w:r w:rsidRPr="00906092">
        <w:t xml:space="preserve"> </w:t>
      </w:r>
      <w:r w:rsidR="00C657E5" w:rsidRPr="00D465A0">
        <w:rPr>
          <w:rFonts w:eastAsia="Calibri"/>
        </w:rPr>
        <w:t xml:space="preserve">начальная (максимальная) цена контракта </w:t>
      </w:r>
      <w:r w:rsidR="00DD6C7B" w:rsidRPr="00D465A0">
        <w:rPr>
          <w:rFonts w:eastAsia="Calibri"/>
        </w:rPr>
        <w:t>по</w:t>
      </w:r>
      <w:r w:rsidR="00BD6137" w:rsidRPr="00D465A0">
        <w:rPr>
          <w:rFonts w:eastAsia="Calibri"/>
        </w:rPr>
        <w:t xml:space="preserve"> </w:t>
      </w:r>
      <w:r w:rsidR="00C657E5" w:rsidRPr="00D465A0">
        <w:rPr>
          <w:rFonts w:eastAsia="Calibri"/>
        </w:rPr>
        <w:t xml:space="preserve">данной закупке, указанная в Извещении, </w:t>
      </w:r>
      <w:r w:rsidR="00C657E5" w:rsidRPr="00D465A0">
        <w:t>размещенн</w:t>
      </w:r>
      <w:r w:rsidR="00D465A0" w:rsidRPr="00D465A0">
        <w:t xml:space="preserve">ом </w:t>
      </w:r>
      <w:r w:rsidR="00C657E5" w:rsidRPr="00D465A0">
        <w:t>в информационной системе в сфере закупок,</w:t>
      </w:r>
      <w:r w:rsidR="00C657E5" w:rsidRPr="00D465A0">
        <w:rPr>
          <w:rFonts w:eastAsia="Calibri"/>
        </w:rPr>
        <w:t xml:space="preserve"> является необоснованной и не подлежит применению. При этом применение необоснованных начальных (максимальных) цен контракта в закупочной документации противоречит требованиям статей 15, 16 Закона о закупках,</w:t>
      </w:r>
      <w:r w:rsidR="00C657E5" w:rsidRPr="00D465A0">
        <w:t xml:space="preserve"> Приказа Министерства экономического развития Приднестровской Молдавской Республики</w:t>
      </w:r>
      <w:r>
        <w:t xml:space="preserve"> </w:t>
      </w:r>
      <w:r w:rsidR="00C657E5" w:rsidRPr="00D465A0">
        <w:t xml:space="preserve">от 24 декабря 2019 года № 1127 «Об утверждении </w:t>
      </w:r>
      <w:r w:rsidR="00C657E5" w:rsidRPr="00D465A0">
        <w:rPr>
          <w:rFonts w:eastAsia="Calibri"/>
        </w:rPr>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C657E5" w:rsidRPr="00D465A0">
        <w:t xml:space="preserve"> (САЗ 2</w:t>
      </w:r>
      <w:r w:rsidR="00C43A0F">
        <w:t>0</w:t>
      </w:r>
      <w:r w:rsidR="00C657E5" w:rsidRPr="00D465A0">
        <w:t>-</w:t>
      </w:r>
      <w:r w:rsidR="00C43A0F">
        <w:t>4</w:t>
      </w:r>
      <w:r w:rsidR="00C657E5" w:rsidRPr="00D465A0">
        <w:t>)</w:t>
      </w:r>
      <w:r w:rsidR="00C657E5" w:rsidRPr="00D465A0">
        <w:rPr>
          <w:rFonts w:eastAsia="Calibri"/>
        </w:rPr>
        <w:t>.</w:t>
      </w:r>
    </w:p>
    <w:p w14:paraId="30B32A0A" w14:textId="77777777" w:rsidR="00DD6749" w:rsidRPr="00D465A0" w:rsidRDefault="00DD6749" w:rsidP="00A30B5A">
      <w:pPr>
        <w:pStyle w:val="af6"/>
        <w:ind w:left="0" w:firstLine="567"/>
        <w:jc w:val="both"/>
        <w:rPr>
          <w:bCs/>
          <w:szCs w:val="24"/>
        </w:rPr>
      </w:pPr>
    </w:p>
    <w:p w14:paraId="0B36A939" w14:textId="313AFDC3" w:rsidR="0086007A" w:rsidRPr="004F090C" w:rsidRDefault="0086007A" w:rsidP="00A30B5A">
      <w:pPr>
        <w:autoSpaceDE w:val="0"/>
        <w:autoSpaceDN w:val="0"/>
        <w:adjustRightInd w:val="0"/>
        <w:ind w:firstLine="567"/>
        <w:jc w:val="both"/>
      </w:pPr>
      <w:r w:rsidRPr="004F090C">
        <w:rPr>
          <w:b/>
          <w:bCs/>
        </w:rPr>
        <w:t>2.</w:t>
      </w:r>
      <w:r w:rsidR="00D465A0" w:rsidRPr="004F090C">
        <w:rPr>
          <w:b/>
          <w:bCs/>
        </w:rPr>
        <w:t>10</w:t>
      </w:r>
      <w:r w:rsidRPr="004F090C">
        <w:rPr>
          <w:b/>
          <w:bCs/>
        </w:rPr>
        <w:t>.</w:t>
      </w:r>
      <w:r w:rsidRPr="004F090C">
        <w:t> </w:t>
      </w:r>
      <w:bookmarkStart w:id="13" w:name="_Hlk221179031"/>
      <w:r w:rsidRPr="004F090C">
        <w:t>В соответствии с пунктом 4 статьи 4 Закона о закупках не допускается размещение в информационной системе информации и документов, содержащих персональные данные. В целях размещения информации и документов, подлежащих размещению в информационной системе в соответствии с требованиями настоящего Закона о закупках, заказчик формирует копии документов, исключающие распространение персональных данных.</w:t>
      </w:r>
    </w:p>
    <w:p w14:paraId="4B06B0E5" w14:textId="48B623FB" w:rsidR="0086007A" w:rsidRPr="00276532" w:rsidRDefault="00C43A0F" w:rsidP="00A30B5A">
      <w:pPr>
        <w:autoSpaceDE w:val="0"/>
        <w:autoSpaceDN w:val="0"/>
        <w:adjustRightInd w:val="0"/>
        <w:ind w:firstLine="567"/>
        <w:jc w:val="both"/>
      </w:pPr>
      <w:r>
        <w:t>В ходе контрольного мероприятия отмечено, что</w:t>
      </w:r>
      <w:r w:rsidR="0086007A" w:rsidRPr="004F090C">
        <w:t xml:space="preserve"> </w:t>
      </w:r>
      <w:r w:rsidR="00A32F4C" w:rsidRPr="004F090C">
        <w:t>План закупок товаров, работ, услуг для обеспечения нужд МУП «Господарул – Чобручиу» на 2026 год</w:t>
      </w:r>
      <w:r w:rsidR="0086007A" w:rsidRPr="004F090C">
        <w:t>, размещенны</w:t>
      </w:r>
      <w:r w:rsidR="00A32F4C" w:rsidRPr="004F090C">
        <w:t xml:space="preserve">й </w:t>
      </w:r>
      <w:r w:rsidR="0086007A" w:rsidRPr="004F090C">
        <w:t xml:space="preserve">в информационной системе в сфере </w:t>
      </w:r>
      <w:r w:rsidR="00A32F4C" w:rsidRPr="004F090C">
        <w:t>закупок,</w:t>
      </w:r>
      <w:r w:rsidR="0086007A" w:rsidRPr="004F090C">
        <w:t xml:space="preserve"> содержит персональные данные </w:t>
      </w:r>
      <w:r w:rsidR="00840397" w:rsidRPr="004F090C">
        <w:t xml:space="preserve">сотрудников </w:t>
      </w:r>
      <w:r w:rsidR="00A32F4C" w:rsidRPr="004F090C">
        <w:t>МУП «Господарул – Чобручиу</w:t>
      </w:r>
      <w:r w:rsidR="00031362" w:rsidRPr="004F090C">
        <w:t>»</w:t>
      </w:r>
      <w:r w:rsidR="0086007A" w:rsidRPr="004F090C">
        <w:t>, что нарушает требования статьи 4 Закона о закупках.</w:t>
      </w:r>
    </w:p>
    <w:bookmarkEnd w:id="13"/>
    <w:p w14:paraId="1E3B34F7" w14:textId="77777777" w:rsidR="0086007A" w:rsidRDefault="0086007A" w:rsidP="00A30B5A">
      <w:pPr>
        <w:autoSpaceDE w:val="0"/>
        <w:autoSpaceDN w:val="0"/>
        <w:adjustRightInd w:val="0"/>
        <w:ind w:firstLine="567"/>
        <w:jc w:val="both"/>
        <w:rPr>
          <w:sz w:val="20"/>
          <w:szCs w:val="20"/>
        </w:rPr>
      </w:pPr>
    </w:p>
    <w:p w14:paraId="06256DE9" w14:textId="4F8497DB" w:rsidR="00031362" w:rsidRPr="001223C9" w:rsidRDefault="00031362" w:rsidP="00A30B5A">
      <w:pPr>
        <w:pStyle w:val="a4"/>
        <w:spacing w:after="0"/>
        <w:ind w:firstLine="567"/>
        <w:jc w:val="both"/>
      </w:pPr>
      <w:r w:rsidRPr="001223C9">
        <w:t xml:space="preserve">Учитывая вышеизложенное, </w:t>
      </w:r>
      <w:r w:rsidR="00A32F4C">
        <w:t>М</w:t>
      </w:r>
      <w:r w:rsidR="00A32F4C" w:rsidRPr="00AB3C34">
        <w:t xml:space="preserve">УП </w:t>
      </w:r>
      <w:r w:rsidR="00A32F4C" w:rsidRPr="00733788">
        <w:t>«Господарул – Чобручиу</w:t>
      </w:r>
      <w:r w:rsidRPr="001223C9">
        <w:t xml:space="preserve">» нарушены требования, установленные статьями 4, </w:t>
      </w:r>
      <w:r w:rsidR="00276532">
        <w:t>15-</w:t>
      </w:r>
      <w:r w:rsidR="00573C12">
        <w:t>17, 19</w:t>
      </w:r>
      <w:r w:rsidR="001223C9">
        <w:t xml:space="preserve">, </w:t>
      </w:r>
      <w:r w:rsidRPr="001223C9">
        <w:t>21</w:t>
      </w:r>
      <w:r w:rsidR="00996435">
        <w:t xml:space="preserve">, </w:t>
      </w:r>
      <w:r w:rsidRPr="001223C9">
        <w:t>2</w:t>
      </w:r>
      <w:r w:rsidR="006E200F">
        <w:t>4</w:t>
      </w:r>
      <w:r w:rsidRPr="001223C9">
        <w:t xml:space="preserve">, </w:t>
      </w:r>
      <w:r w:rsidR="00FD1D35" w:rsidRPr="001223C9">
        <w:t>2</w:t>
      </w:r>
      <w:r w:rsidR="00573C12">
        <w:t>9</w:t>
      </w:r>
      <w:r w:rsidR="00FD1D35" w:rsidRPr="001223C9">
        <w:t xml:space="preserve">, </w:t>
      </w:r>
      <w:r w:rsidRPr="001223C9">
        <w:t>44</w:t>
      </w:r>
      <w:r w:rsidR="00DC054F">
        <w:t>, 61</w:t>
      </w:r>
      <w:r w:rsidRPr="001223C9">
        <w:t xml:space="preserve"> Закона Приднестровской Молдавской Республики от 26 ноября 2018 года № 318-З-VI «О закупках в Приднестровской Молдавской Республике» (САЗ 18-48), </w:t>
      </w:r>
      <w:r w:rsidR="00DA4F02" w:rsidRPr="00DC054F">
        <w:t>Постановлением Правительства Приднестровской Молдавской Республики от 26 января 2021 года № 23 «О планах закупок товаров, работ, услуг для обеспечения государственных (муниципальных) нужд и коммерческих нужд и порядке обоснования закупок товаров, работ, услуг» (САЗ 21-4),</w:t>
      </w:r>
      <w:r w:rsidR="00DA4F02">
        <w:t xml:space="preserve"> </w:t>
      </w:r>
      <w:bookmarkStart w:id="14" w:name="_Hlk221183239"/>
      <w:r w:rsidR="00DC0548" w:rsidRPr="001223C9">
        <w:t xml:space="preserve">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w:t>
      </w:r>
      <w:r w:rsidR="00996435">
        <w:t>20</w:t>
      </w:r>
      <w:r w:rsidR="00DC0548" w:rsidRPr="001223C9">
        <w:t>-1)</w:t>
      </w:r>
      <w:bookmarkEnd w:id="14"/>
      <w:r w:rsidR="00DC0548" w:rsidRPr="001223C9">
        <w:t>,</w:t>
      </w:r>
      <w:r w:rsidRPr="001223C9">
        <w:t xml:space="preserve"> </w:t>
      </w:r>
      <w:r w:rsidR="00DC054F" w:rsidRPr="004C3A5A">
        <w:t xml:space="preserve">Постановлением Правительства Приднестровской Молдавской Республики от 26 декабря 2019 года № 452 </w:t>
      </w:r>
      <w:r w:rsidR="00DC054F">
        <w:t xml:space="preserve">«Об утверждении </w:t>
      </w:r>
      <w:r w:rsidR="00DC054F" w:rsidRPr="004C3A5A">
        <w:t>Методик</w:t>
      </w:r>
      <w:r w:rsidR="00DC054F">
        <w:t>и</w:t>
      </w:r>
      <w:r w:rsidR="00DC054F" w:rsidRPr="004C3A5A">
        <w:t xml:space="preserve"> формирования лотов для осуществления закупок</w:t>
      </w:r>
      <w:r w:rsidR="00DC054F">
        <w:t>»</w:t>
      </w:r>
      <w:r w:rsidR="00DC054F" w:rsidRPr="00E93334">
        <w:t xml:space="preserve"> </w:t>
      </w:r>
      <w:r w:rsidR="00DC054F">
        <w:t xml:space="preserve">(САЗ 20-1), </w:t>
      </w:r>
      <w:r w:rsidRPr="001223C9">
        <w:t>Приказ</w:t>
      </w:r>
      <w:r w:rsidR="000B7171">
        <w:t>ом</w:t>
      </w:r>
      <w:r w:rsidRPr="001223C9">
        <w:t xml:space="preserve"> Министерства экономического развития Приднестровской Молдавской Республики от 24 декабря 2019 года № 1127 «</w:t>
      </w:r>
      <w:r w:rsidRPr="001223C9">
        <w:rPr>
          <w:rFonts w:eastAsia="Calibri"/>
        </w:rP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1223C9">
        <w:t xml:space="preserve"> (САЗ 2</w:t>
      </w:r>
      <w:r w:rsidR="00C43A0F">
        <w:t>0</w:t>
      </w:r>
      <w:r w:rsidRPr="001223C9">
        <w:t>-</w:t>
      </w:r>
      <w:r w:rsidR="00C43A0F">
        <w:t>4</w:t>
      </w:r>
      <w:r w:rsidRPr="001223C9">
        <w:t>).</w:t>
      </w:r>
    </w:p>
    <w:p w14:paraId="0E672400" w14:textId="77777777" w:rsidR="00A32F4C" w:rsidRPr="00D465A0" w:rsidRDefault="00A32F4C" w:rsidP="00A30B5A">
      <w:pPr>
        <w:widowControl w:val="0"/>
        <w:tabs>
          <w:tab w:val="left" w:leader="underscore" w:pos="5390"/>
        </w:tabs>
        <w:ind w:firstLine="567"/>
        <w:jc w:val="both"/>
        <w:rPr>
          <w:bCs/>
        </w:rPr>
      </w:pPr>
    </w:p>
    <w:p w14:paraId="2EF0878A" w14:textId="637B47B6" w:rsidR="00031362" w:rsidRPr="00BC4582" w:rsidRDefault="00031362" w:rsidP="00A30B5A">
      <w:pPr>
        <w:widowControl w:val="0"/>
        <w:tabs>
          <w:tab w:val="left" w:leader="underscore" w:pos="5390"/>
        </w:tabs>
        <w:ind w:firstLine="567"/>
        <w:jc w:val="both"/>
      </w:pPr>
      <w:r w:rsidRPr="00BC4582">
        <w:rPr>
          <w:b/>
        </w:rPr>
        <w:t>3.</w:t>
      </w:r>
      <w:r w:rsidRPr="009D62CB">
        <w:rPr>
          <w:bCs/>
        </w:rPr>
        <w:t> </w:t>
      </w:r>
      <w:r w:rsidRPr="00BC4582">
        <w:rPr>
          <w:b/>
        </w:rPr>
        <w:t>Предписание (представление) по устранению выявленных нарушений и срок их устранения:</w:t>
      </w:r>
      <w:r w:rsidRPr="00BC4582">
        <w:t xml:space="preserve"> Предписание от </w:t>
      </w:r>
      <w:r w:rsidR="00A42AD6">
        <w:t>13</w:t>
      </w:r>
      <w:r w:rsidRPr="00BC4582">
        <w:t xml:space="preserve"> </w:t>
      </w:r>
      <w:r w:rsidR="00A32F4C">
        <w:t>феврал</w:t>
      </w:r>
      <w:r>
        <w:t>я</w:t>
      </w:r>
      <w:r w:rsidRPr="00BC4582">
        <w:t xml:space="preserve"> 202</w:t>
      </w:r>
      <w:r w:rsidR="00A32F4C">
        <w:t>6</w:t>
      </w:r>
      <w:r w:rsidRPr="00BC4582">
        <w:t xml:space="preserve"> года № </w:t>
      </w:r>
      <w:r w:rsidR="00983FEE">
        <w:t>01-29/</w:t>
      </w:r>
      <w:r w:rsidR="00A42AD6">
        <w:t>3</w:t>
      </w:r>
      <w:r w:rsidRPr="00BC4582">
        <w:t xml:space="preserve"> со сроком устранения выявленных нарушений, указанным в Предписании.</w:t>
      </w:r>
    </w:p>
    <w:sectPr w:rsidR="00031362" w:rsidRPr="00BC4582" w:rsidSect="00C657E5">
      <w:footerReference w:type="default" r:id="rId12"/>
      <w:headerReference w:type="first" r:id="rId13"/>
      <w:pgSz w:w="11906" w:h="16838"/>
      <w:pgMar w:top="567" w:right="851" w:bottom="42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8A34" w14:textId="77777777" w:rsidR="004D3F16" w:rsidRDefault="004D3F16" w:rsidP="00436AA9">
      <w:r>
        <w:separator/>
      </w:r>
    </w:p>
  </w:endnote>
  <w:endnote w:type="continuationSeparator" w:id="0">
    <w:p w14:paraId="4260E5CB" w14:textId="77777777" w:rsidR="004D3F16" w:rsidRDefault="004D3F16" w:rsidP="004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48552"/>
      <w:docPartObj>
        <w:docPartGallery w:val="Page Numbers (Bottom of Page)"/>
        <w:docPartUnique/>
      </w:docPartObj>
    </w:sdtPr>
    <w:sdtEndPr>
      <w:rPr>
        <w:sz w:val="20"/>
        <w:szCs w:val="20"/>
      </w:rPr>
    </w:sdtEndPr>
    <w:sdtContent>
      <w:p w14:paraId="34A48D94" w14:textId="0D9978B5" w:rsidR="00F875CC" w:rsidRPr="00F875CC" w:rsidRDefault="00F875CC">
        <w:pPr>
          <w:pStyle w:val="af9"/>
          <w:jc w:val="center"/>
          <w:rPr>
            <w:sz w:val="20"/>
            <w:szCs w:val="20"/>
          </w:rPr>
        </w:pPr>
        <w:r w:rsidRPr="00F875CC">
          <w:rPr>
            <w:sz w:val="20"/>
            <w:szCs w:val="20"/>
          </w:rPr>
          <w:fldChar w:fldCharType="begin"/>
        </w:r>
        <w:r w:rsidRPr="00F875CC">
          <w:rPr>
            <w:sz w:val="20"/>
            <w:szCs w:val="20"/>
          </w:rPr>
          <w:instrText>PAGE   \* MERGEFORMAT</w:instrText>
        </w:r>
        <w:r w:rsidRPr="00F875CC">
          <w:rPr>
            <w:sz w:val="20"/>
            <w:szCs w:val="20"/>
          </w:rPr>
          <w:fldChar w:fldCharType="separate"/>
        </w:r>
        <w:r w:rsidRPr="00F875CC">
          <w:rPr>
            <w:sz w:val="20"/>
            <w:szCs w:val="20"/>
          </w:rPr>
          <w:t>2</w:t>
        </w:r>
        <w:r w:rsidRPr="00F875CC">
          <w:rPr>
            <w:sz w:val="20"/>
            <w:szCs w:val="20"/>
          </w:rPr>
          <w:fldChar w:fldCharType="end"/>
        </w:r>
      </w:p>
    </w:sdtContent>
  </w:sdt>
  <w:p w14:paraId="68D1355A" w14:textId="77777777" w:rsidR="008E69C0" w:rsidRPr="00667082" w:rsidRDefault="008E69C0">
    <w:pPr>
      <w:pStyle w:val="af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F213" w14:textId="77777777" w:rsidR="004D3F16" w:rsidRDefault="004D3F16" w:rsidP="00436AA9">
      <w:r>
        <w:separator/>
      </w:r>
    </w:p>
  </w:footnote>
  <w:footnote w:type="continuationSeparator" w:id="0">
    <w:p w14:paraId="55EBC2E8" w14:textId="77777777" w:rsidR="004D3F16" w:rsidRDefault="004D3F16" w:rsidP="0043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B422" w14:textId="64A4E07E" w:rsidR="008E69C0" w:rsidRDefault="008E69C0">
    <w:pPr>
      <w:pStyle w:val="af7"/>
      <w:jc w:val="center"/>
    </w:pPr>
  </w:p>
  <w:p w14:paraId="5A49FC87" w14:textId="77777777" w:rsidR="008E69C0" w:rsidRDefault="008E69C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1" w15:restartNumberingAfterBreak="0">
    <w:nsid w:val="23A3702D"/>
    <w:multiLevelType w:val="hybridMultilevel"/>
    <w:tmpl w:val="838C2418"/>
    <w:lvl w:ilvl="0" w:tplc="12C0B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 w15:restartNumberingAfterBreak="0">
    <w:nsid w:val="4A641116"/>
    <w:multiLevelType w:val="hybridMultilevel"/>
    <w:tmpl w:val="46440DD4"/>
    <w:lvl w:ilvl="0" w:tplc="F2428E2C">
      <w:start w:val="1"/>
      <w:numFmt w:val="decimal"/>
      <w:lvlText w:val="%1."/>
      <w:lvlJc w:val="left"/>
      <w:pPr>
        <w:ind w:left="119" w:hanging="284"/>
      </w:pPr>
      <w:rPr>
        <w:rFonts w:ascii="Times New Roman" w:eastAsia="Times New Roman" w:hAnsi="Times New Roman" w:cs="Times New Roman" w:hint="default"/>
        <w:b w:val="0"/>
        <w:bCs w:val="0"/>
        <w:i w:val="0"/>
        <w:iCs w:val="0"/>
        <w:w w:val="99"/>
        <w:sz w:val="28"/>
        <w:szCs w:val="28"/>
        <w:lang w:val="ru-RU" w:eastAsia="en-US" w:bidi="ar-SA"/>
      </w:rPr>
    </w:lvl>
    <w:lvl w:ilvl="1" w:tplc="98FC8662">
      <w:start w:val="1"/>
      <w:numFmt w:val="decimal"/>
      <w:lvlText w:val="%2."/>
      <w:lvlJc w:val="left"/>
      <w:pPr>
        <w:ind w:left="3411" w:hanging="284"/>
      </w:pPr>
      <w:rPr>
        <w:rFonts w:ascii="Times New Roman" w:eastAsia="Times New Roman" w:hAnsi="Times New Roman" w:cs="Times New Roman" w:hint="default"/>
        <w:b w:val="0"/>
        <w:bCs w:val="0"/>
        <w:i w:val="0"/>
        <w:iCs w:val="0"/>
        <w:w w:val="99"/>
        <w:sz w:val="28"/>
        <w:szCs w:val="28"/>
        <w:lang w:val="ru-RU" w:eastAsia="en-US" w:bidi="ar-SA"/>
      </w:rPr>
    </w:lvl>
    <w:lvl w:ilvl="2" w:tplc="0630E392">
      <w:numFmt w:val="bullet"/>
      <w:lvlText w:val="•"/>
      <w:lvlJc w:val="left"/>
      <w:pPr>
        <w:ind w:left="4136" w:hanging="284"/>
      </w:pPr>
      <w:rPr>
        <w:lang w:val="ru-RU" w:eastAsia="en-US" w:bidi="ar-SA"/>
      </w:rPr>
    </w:lvl>
    <w:lvl w:ilvl="3" w:tplc="F7647D92">
      <w:numFmt w:val="bullet"/>
      <w:lvlText w:val="•"/>
      <w:lvlJc w:val="left"/>
      <w:pPr>
        <w:ind w:left="4852" w:hanging="284"/>
      </w:pPr>
      <w:rPr>
        <w:lang w:val="ru-RU" w:eastAsia="en-US" w:bidi="ar-SA"/>
      </w:rPr>
    </w:lvl>
    <w:lvl w:ilvl="4" w:tplc="C172A462">
      <w:numFmt w:val="bullet"/>
      <w:lvlText w:val="•"/>
      <w:lvlJc w:val="left"/>
      <w:pPr>
        <w:ind w:left="5568" w:hanging="284"/>
      </w:pPr>
      <w:rPr>
        <w:lang w:val="ru-RU" w:eastAsia="en-US" w:bidi="ar-SA"/>
      </w:rPr>
    </w:lvl>
    <w:lvl w:ilvl="5" w:tplc="E6BA0246">
      <w:numFmt w:val="bullet"/>
      <w:lvlText w:val="•"/>
      <w:lvlJc w:val="left"/>
      <w:pPr>
        <w:ind w:left="6284" w:hanging="284"/>
      </w:pPr>
      <w:rPr>
        <w:lang w:val="ru-RU" w:eastAsia="en-US" w:bidi="ar-SA"/>
      </w:rPr>
    </w:lvl>
    <w:lvl w:ilvl="6" w:tplc="A4C49620">
      <w:numFmt w:val="bullet"/>
      <w:lvlText w:val="•"/>
      <w:lvlJc w:val="left"/>
      <w:pPr>
        <w:ind w:left="7000" w:hanging="284"/>
      </w:pPr>
      <w:rPr>
        <w:lang w:val="ru-RU" w:eastAsia="en-US" w:bidi="ar-SA"/>
      </w:rPr>
    </w:lvl>
    <w:lvl w:ilvl="7" w:tplc="E96ECB5C">
      <w:numFmt w:val="bullet"/>
      <w:lvlText w:val="•"/>
      <w:lvlJc w:val="left"/>
      <w:pPr>
        <w:ind w:left="7716" w:hanging="284"/>
      </w:pPr>
      <w:rPr>
        <w:lang w:val="ru-RU" w:eastAsia="en-US" w:bidi="ar-SA"/>
      </w:rPr>
    </w:lvl>
    <w:lvl w:ilvl="8" w:tplc="03F40E74">
      <w:numFmt w:val="bullet"/>
      <w:lvlText w:val="•"/>
      <w:lvlJc w:val="left"/>
      <w:pPr>
        <w:ind w:left="8432" w:hanging="284"/>
      </w:pPr>
      <w:rPr>
        <w:lang w:val="ru-RU" w:eastAsia="en-US" w:bidi="ar-SA"/>
      </w:rPr>
    </w:lvl>
  </w:abstractNum>
  <w:abstractNum w:abstractNumId="4" w15:restartNumberingAfterBreak="0">
    <w:nsid w:val="4E5D1874"/>
    <w:multiLevelType w:val="multilevel"/>
    <w:tmpl w:val="983482B0"/>
    <w:lvl w:ilvl="0">
      <w:start w:val="2"/>
      <w:numFmt w:val="decimal"/>
      <w:lvlText w:val="%1."/>
      <w:lvlJc w:val="left"/>
      <w:pPr>
        <w:ind w:left="1774" w:hanging="360"/>
      </w:pPr>
      <w:rPr>
        <w:rFonts w:hint="default"/>
      </w:rPr>
    </w:lvl>
    <w:lvl w:ilvl="1">
      <w:start w:val="1"/>
      <w:numFmt w:val="decimal"/>
      <w:isLgl/>
      <w:lvlText w:val="%1.%2."/>
      <w:lvlJc w:val="left"/>
      <w:pPr>
        <w:ind w:left="786"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num w:numId="1" w16cid:durableId="291905366">
    <w:abstractNumId w:val="1"/>
  </w:num>
  <w:num w:numId="2" w16cid:durableId="308100259">
    <w:abstractNumId w:val="4"/>
  </w:num>
  <w:num w:numId="3" w16cid:durableId="1983731483">
    <w:abstractNumId w:val="2"/>
  </w:num>
  <w:num w:numId="4" w16cid:durableId="12651216">
    <w:abstractNumId w:val="0"/>
  </w:num>
  <w:num w:numId="5" w16cid:durableId="155696332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95"/>
    <w:rsid w:val="00000032"/>
    <w:rsid w:val="000006F6"/>
    <w:rsid w:val="00000ED8"/>
    <w:rsid w:val="000016F2"/>
    <w:rsid w:val="00001847"/>
    <w:rsid w:val="00001897"/>
    <w:rsid w:val="00001A6F"/>
    <w:rsid w:val="00001BF3"/>
    <w:rsid w:val="00001E53"/>
    <w:rsid w:val="00001E7A"/>
    <w:rsid w:val="00001EA2"/>
    <w:rsid w:val="00001F06"/>
    <w:rsid w:val="000020D9"/>
    <w:rsid w:val="00002B28"/>
    <w:rsid w:val="00003B40"/>
    <w:rsid w:val="000044B8"/>
    <w:rsid w:val="00004AFB"/>
    <w:rsid w:val="00004C39"/>
    <w:rsid w:val="000056A2"/>
    <w:rsid w:val="000059C2"/>
    <w:rsid w:val="00005AAD"/>
    <w:rsid w:val="00006396"/>
    <w:rsid w:val="000068F5"/>
    <w:rsid w:val="0000707E"/>
    <w:rsid w:val="000076B6"/>
    <w:rsid w:val="00007C41"/>
    <w:rsid w:val="00010277"/>
    <w:rsid w:val="00010845"/>
    <w:rsid w:val="00010A4B"/>
    <w:rsid w:val="00010F3F"/>
    <w:rsid w:val="0001131A"/>
    <w:rsid w:val="00011EEC"/>
    <w:rsid w:val="000130A5"/>
    <w:rsid w:val="0001348F"/>
    <w:rsid w:val="00014307"/>
    <w:rsid w:val="000149A6"/>
    <w:rsid w:val="00014CBC"/>
    <w:rsid w:val="000150B2"/>
    <w:rsid w:val="00015CE7"/>
    <w:rsid w:val="00016072"/>
    <w:rsid w:val="000160EC"/>
    <w:rsid w:val="00016845"/>
    <w:rsid w:val="00016E6A"/>
    <w:rsid w:val="00017C99"/>
    <w:rsid w:val="00017ED4"/>
    <w:rsid w:val="000206E9"/>
    <w:rsid w:val="000210E1"/>
    <w:rsid w:val="00021687"/>
    <w:rsid w:val="00021C59"/>
    <w:rsid w:val="0002234C"/>
    <w:rsid w:val="00023D28"/>
    <w:rsid w:val="0002483C"/>
    <w:rsid w:val="000250B3"/>
    <w:rsid w:val="0002545B"/>
    <w:rsid w:val="000256CF"/>
    <w:rsid w:val="0002648A"/>
    <w:rsid w:val="00026650"/>
    <w:rsid w:val="00026CFD"/>
    <w:rsid w:val="00027465"/>
    <w:rsid w:val="00027779"/>
    <w:rsid w:val="00027836"/>
    <w:rsid w:val="00030584"/>
    <w:rsid w:val="00030595"/>
    <w:rsid w:val="00030BDE"/>
    <w:rsid w:val="00031362"/>
    <w:rsid w:val="00031CBF"/>
    <w:rsid w:val="000321CC"/>
    <w:rsid w:val="0003272D"/>
    <w:rsid w:val="00032908"/>
    <w:rsid w:val="0003305D"/>
    <w:rsid w:val="000332BE"/>
    <w:rsid w:val="00033D83"/>
    <w:rsid w:val="0003421F"/>
    <w:rsid w:val="00034F38"/>
    <w:rsid w:val="00035369"/>
    <w:rsid w:val="00035B0C"/>
    <w:rsid w:val="00035C7F"/>
    <w:rsid w:val="00035D12"/>
    <w:rsid w:val="00037A54"/>
    <w:rsid w:val="00037ADA"/>
    <w:rsid w:val="00037B45"/>
    <w:rsid w:val="000407BB"/>
    <w:rsid w:val="00040CFD"/>
    <w:rsid w:val="00041CE1"/>
    <w:rsid w:val="00041D9F"/>
    <w:rsid w:val="00042436"/>
    <w:rsid w:val="0004334E"/>
    <w:rsid w:val="000433EA"/>
    <w:rsid w:val="00044625"/>
    <w:rsid w:val="000448C9"/>
    <w:rsid w:val="000449EF"/>
    <w:rsid w:val="00045172"/>
    <w:rsid w:val="000456F0"/>
    <w:rsid w:val="00046685"/>
    <w:rsid w:val="00046768"/>
    <w:rsid w:val="00047560"/>
    <w:rsid w:val="00050120"/>
    <w:rsid w:val="00050646"/>
    <w:rsid w:val="0005068C"/>
    <w:rsid w:val="00050943"/>
    <w:rsid w:val="00050C39"/>
    <w:rsid w:val="00051AA7"/>
    <w:rsid w:val="000526F0"/>
    <w:rsid w:val="00052822"/>
    <w:rsid w:val="00053523"/>
    <w:rsid w:val="00053C07"/>
    <w:rsid w:val="000551BA"/>
    <w:rsid w:val="00055671"/>
    <w:rsid w:val="00055D25"/>
    <w:rsid w:val="0005608C"/>
    <w:rsid w:val="00056838"/>
    <w:rsid w:val="00056BF3"/>
    <w:rsid w:val="00056C1C"/>
    <w:rsid w:val="000572EF"/>
    <w:rsid w:val="000576F5"/>
    <w:rsid w:val="0006010E"/>
    <w:rsid w:val="000602F1"/>
    <w:rsid w:val="000625F5"/>
    <w:rsid w:val="00062A67"/>
    <w:rsid w:val="000631E8"/>
    <w:rsid w:val="000631F9"/>
    <w:rsid w:val="0006355A"/>
    <w:rsid w:val="00064548"/>
    <w:rsid w:val="00064675"/>
    <w:rsid w:val="00064809"/>
    <w:rsid w:val="000660C7"/>
    <w:rsid w:val="000663DA"/>
    <w:rsid w:val="00067018"/>
    <w:rsid w:val="00067AC7"/>
    <w:rsid w:val="00067B44"/>
    <w:rsid w:val="00067CFE"/>
    <w:rsid w:val="000702C3"/>
    <w:rsid w:val="000712A5"/>
    <w:rsid w:val="000725D0"/>
    <w:rsid w:val="00072989"/>
    <w:rsid w:val="000731D9"/>
    <w:rsid w:val="00073691"/>
    <w:rsid w:val="00073BDA"/>
    <w:rsid w:val="00073BF6"/>
    <w:rsid w:val="000746AE"/>
    <w:rsid w:val="00074969"/>
    <w:rsid w:val="00074CCF"/>
    <w:rsid w:val="00074E1E"/>
    <w:rsid w:val="00075598"/>
    <w:rsid w:val="00075631"/>
    <w:rsid w:val="000757E3"/>
    <w:rsid w:val="00075D30"/>
    <w:rsid w:val="00075F9F"/>
    <w:rsid w:val="0007654F"/>
    <w:rsid w:val="000767E8"/>
    <w:rsid w:val="00076AA5"/>
    <w:rsid w:val="00077539"/>
    <w:rsid w:val="00077747"/>
    <w:rsid w:val="000778AA"/>
    <w:rsid w:val="00077A35"/>
    <w:rsid w:val="00077B68"/>
    <w:rsid w:val="00080E58"/>
    <w:rsid w:val="000816F8"/>
    <w:rsid w:val="00081B2D"/>
    <w:rsid w:val="000826B7"/>
    <w:rsid w:val="00082B7F"/>
    <w:rsid w:val="00083394"/>
    <w:rsid w:val="0008348C"/>
    <w:rsid w:val="00083E72"/>
    <w:rsid w:val="0008404A"/>
    <w:rsid w:val="00084478"/>
    <w:rsid w:val="00084989"/>
    <w:rsid w:val="00084BAA"/>
    <w:rsid w:val="00084DA2"/>
    <w:rsid w:val="00085D03"/>
    <w:rsid w:val="00085FBD"/>
    <w:rsid w:val="000860B1"/>
    <w:rsid w:val="000860F0"/>
    <w:rsid w:val="00086869"/>
    <w:rsid w:val="000868AF"/>
    <w:rsid w:val="00086CB7"/>
    <w:rsid w:val="000878DC"/>
    <w:rsid w:val="00087DE5"/>
    <w:rsid w:val="00090247"/>
    <w:rsid w:val="0009045F"/>
    <w:rsid w:val="00090753"/>
    <w:rsid w:val="000913C5"/>
    <w:rsid w:val="00091BBC"/>
    <w:rsid w:val="00092385"/>
    <w:rsid w:val="0009259C"/>
    <w:rsid w:val="000926CF"/>
    <w:rsid w:val="00092795"/>
    <w:rsid w:val="0009284C"/>
    <w:rsid w:val="000929BF"/>
    <w:rsid w:val="00092A83"/>
    <w:rsid w:val="00092D3E"/>
    <w:rsid w:val="00092DD8"/>
    <w:rsid w:val="0009305E"/>
    <w:rsid w:val="000938AA"/>
    <w:rsid w:val="00093B12"/>
    <w:rsid w:val="00093C54"/>
    <w:rsid w:val="0009405F"/>
    <w:rsid w:val="000948A5"/>
    <w:rsid w:val="000948C8"/>
    <w:rsid w:val="00095192"/>
    <w:rsid w:val="000956AE"/>
    <w:rsid w:val="00095726"/>
    <w:rsid w:val="000959DC"/>
    <w:rsid w:val="00095AD2"/>
    <w:rsid w:val="00096627"/>
    <w:rsid w:val="00097101"/>
    <w:rsid w:val="000A029C"/>
    <w:rsid w:val="000A0597"/>
    <w:rsid w:val="000A094B"/>
    <w:rsid w:val="000A25CD"/>
    <w:rsid w:val="000A3200"/>
    <w:rsid w:val="000A3D7D"/>
    <w:rsid w:val="000A4086"/>
    <w:rsid w:val="000A4144"/>
    <w:rsid w:val="000A4222"/>
    <w:rsid w:val="000A4385"/>
    <w:rsid w:val="000A4F79"/>
    <w:rsid w:val="000A53BA"/>
    <w:rsid w:val="000A57AA"/>
    <w:rsid w:val="000A5885"/>
    <w:rsid w:val="000A58B1"/>
    <w:rsid w:val="000A6429"/>
    <w:rsid w:val="000A6519"/>
    <w:rsid w:val="000A6A2B"/>
    <w:rsid w:val="000A732B"/>
    <w:rsid w:val="000A7CA7"/>
    <w:rsid w:val="000B03E1"/>
    <w:rsid w:val="000B08E8"/>
    <w:rsid w:val="000B092D"/>
    <w:rsid w:val="000B0E5E"/>
    <w:rsid w:val="000B141F"/>
    <w:rsid w:val="000B1D11"/>
    <w:rsid w:val="000B1F3D"/>
    <w:rsid w:val="000B1FA7"/>
    <w:rsid w:val="000B21AB"/>
    <w:rsid w:val="000B258C"/>
    <w:rsid w:val="000B2D68"/>
    <w:rsid w:val="000B31EB"/>
    <w:rsid w:val="000B3DD4"/>
    <w:rsid w:val="000B43C7"/>
    <w:rsid w:val="000B48E6"/>
    <w:rsid w:val="000B57C6"/>
    <w:rsid w:val="000B5E16"/>
    <w:rsid w:val="000B66B2"/>
    <w:rsid w:val="000B6BC9"/>
    <w:rsid w:val="000B70C4"/>
    <w:rsid w:val="000B7171"/>
    <w:rsid w:val="000B7D0D"/>
    <w:rsid w:val="000B7E10"/>
    <w:rsid w:val="000C04A2"/>
    <w:rsid w:val="000C0EFF"/>
    <w:rsid w:val="000C146E"/>
    <w:rsid w:val="000C194F"/>
    <w:rsid w:val="000C19EC"/>
    <w:rsid w:val="000C21A6"/>
    <w:rsid w:val="000C2A3D"/>
    <w:rsid w:val="000C3199"/>
    <w:rsid w:val="000C36B4"/>
    <w:rsid w:val="000C3D65"/>
    <w:rsid w:val="000C40E4"/>
    <w:rsid w:val="000C4837"/>
    <w:rsid w:val="000C50A7"/>
    <w:rsid w:val="000C51BA"/>
    <w:rsid w:val="000C6549"/>
    <w:rsid w:val="000C6956"/>
    <w:rsid w:val="000C69D1"/>
    <w:rsid w:val="000C6C3B"/>
    <w:rsid w:val="000C6DD3"/>
    <w:rsid w:val="000C70FD"/>
    <w:rsid w:val="000C72CA"/>
    <w:rsid w:val="000C760F"/>
    <w:rsid w:val="000D0F42"/>
    <w:rsid w:val="000D1258"/>
    <w:rsid w:val="000D1B6E"/>
    <w:rsid w:val="000D2105"/>
    <w:rsid w:val="000D26FD"/>
    <w:rsid w:val="000D2BFE"/>
    <w:rsid w:val="000D4473"/>
    <w:rsid w:val="000D4784"/>
    <w:rsid w:val="000D5BA4"/>
    <w:rsid w:val="000D5D75"/>
    <w:rsid w:val="000D5FB0"/>
    <w:rsid w:val="000D607C"/>
    <w:rsid w:val="000D62AE"/>
    <w:rsid w:val="000D6A6E"/>
    <w:rsid w:val="000D744D"/>
    <w:rsid w:val="000D7898"/>
    <w:rsid w:val="000D7B7B"/>
    <w:rsid w:val="000E0744"/>
    <w:rsid w:val="000E088A"/>
    <w:rsid w:val="000E0DF9"/>
    <w:rsid w:val="000E0E08"/>
    <w:rsid w:val="000E1121"/>
    <w:rsid w:val="000E1CB4"/>
    <w:rsid w:val="000E1DD7"/>
    <w:rsid w:val="000E21E1"/>
    <w:rsid w:val="000E2A86"/>
    <w:rsid w:val="000E2A8C"/>
    <w:rsid w:val="000E2C59"/>
    <w:rsid w:val="000E3351"/>
    <w:rsid w:val="000E3546"/>
    <w:rsid w:val="000E38FE"/>
    <w:rsid w:val="000E3A6E"/>
    <w:rsid w:val="000E445D"/>
    <w:rsid w:val="000E44C4"/>
    <w:rsid w:val="000E46E4"/>
    <w:rsid w:val="000E54A3"/>
    <w:rsid w:val="000E62F6"/>
    <w:rsid w:val="000E63BC"/>
    <w:rsid w:val="000E66B0"/>
    <w:rsid w:val="000E6DE4"/>
    <w:rsid w:val="000E70AB"/>
    <w:rsid w:val="000E750B"/>
    <w:rsid w:val="000F0D93"/>
    <w:rsid w:val="000F15A8"/>
    <w:rsid w:val="000F1B86"/>
    <w:rsid w:val="000F3DD7"/>
    <w:rsid w:val="000F5889"/>
    <w:rsid w:val="000F5ABE"/>
    <w:rsid w:val="000F623F"/>
    <w:rsid w:val="000F6642"/>
    <w:rsid w:val="000F6761"/>
    <w:rsid w:val="000F6C84"/>
    <w:rsid w:val="000F6D62"/>
    <w:rsid w:val="000F6EA8"/>
    <w:rsid w:val="000F7082"/>
    <w:rsid w:val="000F7241"/>
    <w:rsid w:val="001005B6"/>
    <w:rsid w:val="00100EF2"/>
    <w:rsid w:val="001016AA"/>
    <w:rsid w:val="001018EB"/>
    <w:rsid w:val="001019A7"/>
    <w:rsid w:val="00101C0C"/>
    <w:rsid w:val="00101CBA"/>
    <w:rsid w:val="00102340"/>
    <w:rsid w:val="001026B9"/>
    <w:rsid w:val="00102B77"/>
    <w:rsid w:val="00104137"/>
    <w:rsid w:val="001043D2"/>
    <w:rsid w:val="001045CB"/>
    <w:rsid w:val="00104B0D"/>
    <w:rsid w:val="00105A5E"/>
    <w:rsid w:val="00105AFC"/>
    <w:rsid w:val="00106B73"/>
    <w:rsid w:val="00106EBE"/>
    <w:rsid w:val="00106F47"/>
    <w:rsid w:val="00107277"/>
    <w:rsid w:val="001073E4"/>
    <w:rsid w:val="00107463"/>
    <w:rsid w:val="001107C4"/>
    <w:rsid w:val="00110C5F"/>
    <w:rsid w:val="00110E10"/>
    <w:rsid w:val="00111944"/>
    <w:rsid w:val="00111D1D"/>
    <w:rsid w:val="00111DBB"/>
    <w:rsid w:val="00112742"/>
    <w:rsid w:val="00112A54"/>
    <w:rsid w:val="00113370"/>
    <w:rsid w:val="00113AFD"/>
    <w:rsid w:val="00113B79"/>
    <w:rsid w:val="00113EEB"/>
    <w:rsid w:val="00113F25"/>
    <w:rsid w:val="00113FDF"/>
    <w:rsid w:val="00114A22"/>
    <w:rsid w:val="00115688"/>
    <w:rsid w:val="001158EA"/>
    <w:rsid w:val="00115937"/>
    <w:rsid w:val="00115BB8"/>
    <w:rsid w:val="001164AE"/>
    <w:rsid w:val="00116980"/>
    <w:rsid w:val="00116A71"/>
    <w:rsid w:val="00116F15"/>
    <w:rsid w:val="0011750B"/>
    <w:rsid w:val="00121382"/>
    <w:rsid w:val="00121EA8"/>
    <w:rsid w:val="001223C9"/>
    <w:rsid w:val="00122D17"/>
    <w:rsid w:val="00123427"/>
    <w:rsid w:val="00123675"/>
    <w:rsid w:val="00123D68"/>
    <w:rsid w:val="00123E94"/>
    <w:rsid w:val="00124A50"/>
    <w:rsid w:val="001250FB"/>
    <w:rsid w:val="001252A1"/>
    <w:rsid w:val="00127485"/>
    <w:rsid w:val="0013012C"/>
    <w:rsid w:val="00130145"/>
    <w:rsid w:val="001306C8"/>
    <w:rsid w:val="00132217"/>
    <w:rsid w:val="00132A82"/>
    <w:rsid w:val="00133446"/>
    <w:rsid w:val="00133544"/>
    <w:rsid w:val="00133B16"/>
    <w:rsid w:val="00133D33"/>
    <w:rsid w:val="00133E24"/>
    <w:rsid w:val="0013477E"/>
    <w:rsid w:val="00134A50"/>
    <w:rsid w:val="00134E0E"/>
    <w:rsid w:val="001351BF"/>
    <w:rsid w:val="0013540D"/>
    <w:rsid w:val="00136421"/>
    <w:rsid w:val="001365C9"/>
    <w:rsid w:val="0013664C"/>
    <w:rsid w:val="00136932"/>
    <w:rsid w:val="001370AF"/>
    <w:rsid w:val="001375CF"/>
    <w:rsid w:val="00137C03"/>
    <w:rsid w:val="00137FA2"/>
    <w:rsid w:val="00140D6C"/>
    <w:rsid w:val="0014100F"/>
    <w:rsid w:val="00141049"/>
    <w:rsid w:val="001412A8"/>
    <w:rsid w:val="00141352"/>
    <w:rsid w:val="0014153E"/>
    <w:rsid w:val="00141941"/>
    <w:rsid w:val="00142203"/>
    <w:rsid w:val="00142752"/>
    <w:rsid w:val="001430FF"/>
    <w:rsid w:val="00143299"/>
    <w:rsid w:val="0014346F"/>
    <w:rsid w:val="001435C5"/>
    <w:rsid w:val="001445C3"/>
    <w:rsid w:val="00144D7B"/>
    <w:rsid w:val="0014563C"/>
    <w:rsid w:val="00145876"/>
    <w:rsid w:val="00145C73"/>
    <w:rsid w:val="00145D9F"/>
    <w:rsid w:val="00145E42"/>
    <w:rsid w:val="0014610E"/>
    <w:rsid w:val="001464EA"/>
    <w:rsid w:val="0014727E"/>
    <w:rsid w:val="0014744A"/>
    <w:rsid w:val="00147B86"/>
    <w:rsid w:val="00147D69"/>
    <w:rsid w:val="00150BE3"/>
    <w:rsid w:val="00150CD0"/>
    <w:rsid w:val="00150D2D"/>
    <w:rsid w:val="00150ED1"/>
    <w:rsid w:val="00151D48"/>
    <w:rsid w:val="00151F15"/>
    <w:rsid w:val="001520D3"/>
    <w:rsid w:val="00153A24"/>
    <w:rsid w:val="00153A7C"/>
    <w:rsid w:val="001544FA"/>
    <w:rsid w:val="00154618"/>
    <w:rsid w:val="001546C3"/>
    <w:rsid w:val="00154956"/>
    <w:rsid w:val="00154C05"/>
    <w:rsid w:val="001551E4"/>
    <w:rsid w:val="001559EE"/>
    <w:rsid w:val="00155D11"/>
    <w:rsid w:val="00155D79"/>
    <w:rsid w:val="00156BB6"/>
    <w:rsid w:val="00156F79"/>
    <w:rsid w:val="001573D8"/>
    <w:rsid w:val="001575F9"/>
    <w:rsid w:val="0015785F"/>
    <w:rsid w:val="00157970"/>
    <w:rsid w:val="00157C27"/>
    <w:rsid w:val="001602F9"/>
    <w:rsid w:val="00161BBF"/>
    <w:rsid w:val="00161EFB"/>
    <w:rsid w:val="001622DC"/>
    <w:rsid w:val="0016337A"/>
    <w:rsid w:val="00163542"/>
    <w:rsid w:val="00163813"/>
    <w:rsid w:val="001638EF"/>
    <w:rsid w:val="00163991"/>
    <w:rsid w:val="001641D8"/>
    <w:rsid w:val="001644F4"/>
    <w:rsid w:val="00164FFD"/>
    <w:rsid w:val="00165119"/>
    <w:rsid w:val="001653C2"/>
    <w:rsid w:val="001659B0"/>
    <w:rsid w:val="00165ED1"/>
    <w:rsid w:val="00166103"/>
    <w:rsid w:val="001666B8"/>
    <w:rsid w:val="001671B7"/>
    <w:rsid w:val="00167281"/>
    <w:rsid w:val="00167B51"/>
    <w:rsid w:val="00170423"/>
    <w:rsid w:val="001706F0"/>
    <w:rsid w:val="0017085D"/>
    <w:rsid w:val="0017154C"/>
    <w:rsid w:val="00172BA2"/>
    <w:rsid w:val="00172EB7"/>
    <w:rsid w:val="001730A2"/>
    <w:rsid w:val="00173203"/>
    <w:rsid w:val="001739FD"/>
    <w:rsid w:val="001741AC"/>
    <w:rsid w:val="00174A07"/>
    <w:rsid w:val="00175063"/>
    <w:rsid w:val="00175F8A"/>
    <w:rsid w:val="00176002"/>
    <w:rsid w:val="001760CA"/>
    <w:rsid w:val="0017626A"/>
    <w:rsid w:val="00176499"/>
    <w:rsid w:val="00176905"/>
    <w:rsid w:val="00176AE4"/>
    <w:rsid w:val="00177215"/>
    <w:rsid w:val="00177AE9"/>
    <w:rsid w:val="00180620"/>
    <w:rsid w:val="00180D97"/>
    <w:rsid w:val="00181A59"/>
    <w:rsid w:val="00181B98"/>
    <w:rsid w:val="00181E12"/>
    <w:rsid w:val="001821EF"/>
    <w:rsid w:val="00182D3E"/>
    <w:rsid w:val="00183028"/>
    <w:rsid w:val="00183359"/>
    <w:rsid w:val="001836D2"/>
    <w:rsid w:val="00183A36"/>
    <w:rsid w:val="00183F43"/>
    <w:rsid w:val="001844C2"/>
    <w:rsid w:val="00184B04"/>
    <w:rsid w:val="00184E66"/>
    <w:rsid w:val="0018534C"/>
    <w:rsid w:val="0018551E"/>
    <w:rsid w:val="0018576B"/>
    <w:rsid w:val="00185A95"/>
    <w:rsid w:val="00186720"/>
    <w:rsid w:val="00186F35"/>
    <w:rsid w:val="00191519"/>
    <w:rsid w:val="001916D2"/>
    <w:rsid w:val="00191C08"/>
    <w:rsid w:val="00191D17"/>
    <w:rsid w:val="00192870"/>
    <w:rsid w:val="00192B06"/>
    <w:rsid w:val="00192EEC"/>
    <w:rsid w:val="001933C8"/>
    <w:rsid w:val="00193548"/>
    <w:rsid w:val="00193900"/>
    <w:rsid w:val="00194479"/>
    <w:rsid w:val="00194707"/>
    <w:rsid w:val="00195297"/>
    <w:rsid w:val="001955D6"/>
    <w:rsid w:val="00195B37"/>
    <w:rsid w:val="001965ED"/>
    <w:rsid w:val="001967E2"/>
    <w:rsid w:val="00196AE8"/>
    <w:rsid w:val="00197805"/>
    <w:rsid w:val="001A09E5"/>
    <w:rsid w:val="001A0DA6"/>
    <w:rsid w:val="001A0DD6"/>
    <w:rsid w:val="001A1685"/>
    <w:rsid w:val="001A1DF8"/>
    <w:rsid w:val="001A2E3F"/>
    <w:rsid w:val="001A3800"/>
    <w:rsid w:val="001A39EE"/>
    <w:rsid w:val="001A3E1A"/>
    <w:rsid w:val="001A457C"/>
    <w:rsid w:val="001A5296"/>
    <w:rsid w:val="001A556D"/>
    <w:rsid w:val="001A557A"/>
    <w:rsid w:val="001A5CD7"/>
    <w:rsid w:val="001A5EDC"/>
    <w:rsid w:val="001A788B"/>
    <w:rsid w:val="001A7890"/>
    <w:rsid w:val="001A7C36"/>
    <w:rsid w:val="001B028B"/>
    <w:rsid w:val="001B107F"/>
    <w:rsid w:val="001B1FA1"/>
    <w:rsid w:val="001B1FDD"/>
    <w:rsid w:val="001B20C0"/>
    <w:rsid w:val="001B3FDC"/>
    <w:rsid w:val="001B43C8"/>
    <w:rsid w:val="001B44D9"/>
    <w:rsid w:val="001B4B86"/>
    <w:rsid w:val="001B5CE4"/>
    <w:rsid w:val="001B5DA1"/>
    <w:rsid w:val="001B5F2E"/>
    <w:rsid w:val="001B606A"/>
    <w:rsid w:val="001B65D1"/>
    <w:rsid w:val="001B6712"/>
    <w:rsid w:val="001B6E77"/>
    <w:rsid w:val="001B78D8"/>
    <w:rsid w:val="001B7B26"/>
    <w:rsid w:val="001C0524"/>
    <w:rsid w:val="001C089F"/>
    <w:rsid w:val="001C20C7"/>
    <w:rsid w:val="001C2DC6"/>
    <w:rsid w:val="001C33DE"/>
    <w:rsid w:val="001C523E"/>
    <w:rsid w:val="001C546C"/>
    <w:rsid w:val="001C54FA"/>
    <w:rsid w:val="001C648A"/>
    <w:rsid w:val="001C6DD9"/>
    <w:rsid w:val="001C72AB"/>
    <w:rsid w:val="001C7382"/>
    <w:rsid w:val="001D0430"/>
    <w:rsid w:val="001D0DC5"/>
    <w:rsid w:val="001D1221"/>
    <w:rsid w:val="001D128A"/>
    <w:rsid w:val="001D170F"/>
    <w:rsid w:val="001D2AC5"/>
    <w:rsid w:val="001D2B14"/>
    <w:rsid w:val="001D2C80"/>
    <w:rsid w:val="001D32BA"/>
    <w:rsid w:val="001D379E"/>
    <w:rsid w:val="001D3988"/>
    <w:rsid w:val="001D39F8"/>
    <w:rsid w:val="001D42BB"/>
    <w:rsid w:val="001D4301"/>
    <w:rsid w:val="001D4EC6"/>
    <w:rsid w:val="001D534C"/>
    <w:rsid w:val="001D59B8"/>
    <w:rsid w:val="001D5F09"/>
    <w:rsid w:val="001D6091"/>
    <w:rsid w:val="001D7B33"/>
    <w:rsid w:val="001D7E84"/>
    <w:rsid w:val="001D7FC9"/>
    <w:rsid w:val="001E0554"/>
    <w:rsid w:val="001E1288"/>
    <w:rsid w:val="001E1413"/>
    <w:rsid w:val="001E1B2C"/>
    <w:rsid w:val="001E2643"/>
    <w:rsid w:val="001E299B"/>
    <w:rsid w:val="001E2C84"/>
    <w:rsid w:val="001E2E12"/>
    <w:rsid w:val="001E2E4E"/>
    <w:rsid w:val="001E2E6B"/>
    <w:rsid w:val="001E33E5"/>
    <w:rsid w:val="001E356C"/>
    <w:rsid w:val="001E3EF6"/>
    <w:rsid w:val="001E406E"/>
    <w:rsid w:val="001E43B5"/>
    <w:rsid w:val="001E49AA"/>
    <w:rsid w:val="001E4A0C"/>
    <w:rsid w:val="001E51DC"/>
    <w:rsid w:val="001E5855"/>
    <w:rsid w:val="001E5C2C"/>
    <w:rsid w:val="001E5E98"/>
    <w:rsid w:val="001E601E"/>
    <w:rsid w:val="001E641C"/>
    <w:rsid w:val="001E643E"/>
    <w:rsid w:val="001E6977"/>
    <w:rsid w:val="001E7314"/>
    <w:rsid w:val="001F0342"/>
    <w:rsid w:val="001F121D"/>
    <w:rsid w:val="001F1421"/>
    <w:rsid w:val="001F16CB"/>
    <w:rsid w:val="001F17CC"/>
    <w:rsid w:val="001F1AAB"/>
    <w:rsid w:val="001F2BE3"/>
    <w:rsid w:val="001F30F4"/>
    <w:rsid w:val="001F33F7"/>
    <w:rsid w:val="001F35DF"/>
    <w:rsid w:val="001F3670"/>
    <w:rsid w:val="001F3B49"/>
    <w:rsid w:val="001F3D19"/>
    <w:rsid w:val="001F40FB"/>
    <w:rsid w:val="001F4304"/>
    <w:rsid w:val="001F437D"/>
    <w:rsid w:val="001F4CDD"/>
    <w:rsid w:val="00200AD0"/>
    <w:rsid w:val="002018AD"/>
    <w:rsid w:val="002019E5"/>
    <w:rsid w:val="002021A4"/>
    <w:rsid w:val="00202411"/>
    <w:rsid w:val="00202430"/>
    <w:rsid w:val="0020391E"/>
    <w:rsid w:val="00205FCA"/>
    <w:rsid w:val="00205FE2"/>
    <w:rsid w:val="00206449"/>
    <w:rsid w:val="002079DA"/>
    <w:rsid w:val="00207B06"/>
    <w:rsid w:val="00207EA3"/>
    <w:rsid w:val="00207EE1"/>
    <w:rsid w:val="00210276"/>
    <w:rsid w:val="00210649"/>
    <w:rsid w:val="00210769"/>
    <w:rsid w:val="00211081"/>
    <w:rsid w:val="0021120E"/>
    <w:rsid w:val="00211DE1"/>
    <w:rsid w:val="00212256"/>
    <w:rsid w:val="00212271"/>
    <w:rsid w:val="002129D7"/>
    <w:rsid w:val="00212DEB"/>
    <w:rsid w:val="00213069"/>
    <w:rsid w:val="00213A7C"/>
    <w:rsid w:val="00213D3B"/>
    <w:rsid w:val="002143F5"/>
    <w:rsid w:val="0021461B"/>
    <w:rsid w:val="00214D57"/>
    <w:rsid w:val="0021540D"/>
    <w:rsid w:val="00215B7E"/>
    <w:rsid w:val="002169EA"/>
    <w:rsid w:val="00220182"/>
    <w:rsid w:val="0022057C"/>
    <w:rsid w:val="002208DB"/>
    <w:rsid w:val="0022114F"/>
    <w:rsid w:val="00221E28"/>
    <w:rsid w:val="0022315B"/>
    <w:rsid w:val="002237B7"/>
    <w:rsid w:val="00223A2F"/>
    <w:rsid w:val="00223CBF"/>
    <w:rsid w:val="00224247"/>
    <w:rsid w:val="002242C4"/>
    <w:rsid w:val="002249DA"/>
    <w:rsid w:val="00225165"/>
    <w:rsid w:val="00225F2E"/>
    <w:rsid w:val="00226813"/>
    <w:rsid w:val="00226FD9"/>
    <w:rsid w:val="0022737F"/>
    <w:rsid w:val="00227388"/>
    <w:rsid w:val="00227AE6"/>
    <w:rsid w:val="00227C2B"/>
    <w:rsid w:val="00230D27"/>
    <w:rsid w:val="0023106E"/>
    <w:rsid w:val="0023177A"/>
    <w:rsid w:val="00231F0A"/>
    <w:rsid w:val="0023252D"/>
    <w:rsid w:val="002330CB"/>
    <w:rsid w:val="002336DD"/>
    <w:rsid w:val="002337A3"/>
    <w:rsid w:val="00233B73"/>
    <w:rsid w:val="00234AAE"/>
    <w:rsid w:val="00235BE8"/>
    <w:rsid w:val="00235BF8"/>
    <w:rsid w:val="0023625D"/>
    <w:rsid w:val="00236328"/>
    <w:rsid w:val="002368D9"/>
    <w:rsid w:val="00236E34"/>
    <w:rsid w:val="0024009D"/>
    <w:rsid w:val="0024042A"/>
    <w:rsid w:val="00240A61"/>
    <w:rsid w:val="00240EC7"/>
    <w:rsid w:val="002411B6"/>
    <w:rsid w:val="00241487"/>
    <w:rsid w:val="00241F46"/>
    <w:rsid w:val="00242288"/>
    <w:rsid w:val="00242480"/>
    <w:rsid w:val="00243581"/>
    <w:rsid w:val="00243B37"/>
    <w:rsid w:val="002445A1"/>
    <w:rsid w:val="002445CB"/>
    <w:rsid w:val="00245007"/>
    <w:rsid w:val="00245F98"/>
    <w:rsid w:val="00246AA6"/>
    <w:rsid w:val="00246AB3"/>
    <w:rsid w:val="00246AB7"/>
    <w:rsid w:val="00246D84"/>
    <w:rsid w:val="00247591"/>
    <w:rsid w:val="002478C4"/>
    <w:rsid w:val="00247C16"/>
    <w:rsid w:val="00250E6C"/>
    <w:rsid w:val="002515D2"/>
    <w:rsid w:val="002519E6"/>
    <w:rsid w:val="00251AA3"/>
    <w:rsid w:val="00251F27"/>
    <w:rsid w:val="00252956"/>
    <w:rsid w:val="00252E0A"/>
    <w:rsid w:val="00253577"/>
    <w:rsid w:val="002540AA"/>
    <w:rsid w:val="002549B5"/>
    <w:rsid w:val="00255408"/>
    <w:rsid w:val="00256F36"/>
    <w:rsid w:val="00257422"/>
    <w:rsid w:val="00257933"/>
    <w:rsid w:val="00257F7F"/>
    <w:rsid w:val="0026071B"/>
    <w:rsid w:val="00260804"/>
    <w:rsid w:val="002608DD"/>
    <w:rsid w:val="002609AE"/>
    <w:rsid w:val="00260FC8"/>
    <w:rsid w:val="002612C6"/>
    <w:rsid w:val="002613B5"/>
    <w:rsid w:val="00261619"/>
    <w:rsid w:val="002618F6"/>
    <w:rsid w:val="00261B6A"/>
    <w:rsid w:val="0026233C"/>
    <w:rsid w:val="0026299E"/>
    <w:rsid w:val="002631DA"/>
    <w:rsid w:val="00263334"/>
    <w:rsid w:val="00263F92"/>
    <w:rsid w:val="00264376"/>
    <w:rsid w:val="002646E1"/>
    <w:rsid w:val="00264AE2"/>
    <w:rsid w:val="00264FE6"/>
    <w:rsid w:val="00264FF7"/>
    <w:rsid w:val="00265028"/>
    <w:rsid w:val="00265031"/>
    <w:rsid w:val="002655A5"/>
    <w:rsid w:val="0026560F"/>
    <w:rsid w:val="00266C33"/>
    <w:rsid w:val="00267930"/>
    <w:rsid w:val="00267BD9"/>
    <w:rsid w:val="0027059A"/>
    <w:rsid w:val="00270982"/>
    <w:rsid w:val="00270E39"/>
    <w:rsid w:val="00271E08"/>
    <w:rsid w:val="00272928"/>
    <w:rsid w:val="00272D36"/>
    <w:rsid w:val="0027331F"/>
    <w:rsid w:val="00273464"/>
    <w:rsid w:val="00273F25"/>
    <w:rsid w:val="002740B7"/>
    <w:rsid w:val="002744A7"/>
    <w:rsid w:val="002748D3"/>
    <w:rsid w:val="00274C90"/>
    <w:rsid w:val="00275B4B"/>
    <w:rsid w:val="00276532"/>
    <w:rsid w:val="00276548"/>
    <w:rsid w:val="00276C92"/>
    <w:rsid w:val="00277000"/>
    <w:rsid w:val="00277245"/>
    <w:rsid w:val="00277B8F"/>
    <w:rsid w:val="0028008A"/>
    <w:rsid w:val="00280748"/>
    <w:rsid w:val="002809D9"/>
    <w:rsid w:val="00280D63"/>
    <w:rsid w:val="002815C6"/>
    <w:rsid w:val="00281947"/>
    <w:rsid w:val="00281AEA"/>
    <w:rsid w:val="0028237D"/>
    <w:rsid w:val="00282491"/>
    <w:rsid w:val="002835AD"/>
    <w:rsid w:val="00283ABF"/>
    <w:rsid w:val="00283D5F"/>
    <w:rsid w:val="00284D20"/>
    <w:rsid w:val="002850AE"/>
    <w:rsid w:val="002853C9"/>
    <w:rsid w:val="00285672"/>
    <w:rsid w:val="002859EA"/>
    <w:rsid w:val="002861C2"/>
    <w:rsid w:val="00286A1C"/>
    <w:rsid w:val="00286C3D"/>
    <w:rsid w:val="00287326"/>
    <w:rsid w:val="00287939"/>
    <w:rsid w:val="0029020E"/>
    <w:rsid w:val="00290559"/>
    <w:rsid w:val="002906D2"/>
    <w:rsid w:val="002908D8"/>
    <w:rsid w:val="00290D69"/>
    <w:rsid w:val="00290FB4"/>
    <w:rsid w:val="0029109B"/>
    <w:rsid w:val="002911EA"/>
    <w:rsid w:val="00291B72"/>
    <w:rsid w:val="00291F86"/>
    <w:rsid w:val="00293386"/>
    <w:rsid w:val="002935AE"/>
    <w:rsid w:val="00293D2B"/>
    <w:rsid w:val="00293DF4"/>
    <w:rsid w:val="00293F2B"/>
    <w:rsid w:val="0029407C"/>
    <w:rsid w:val="002940E8"/>
    <w:rsid w:val="002942A0"/>
    <w:rsid w:val="00294C2F"/>
    <w:rsid w:val="002952B4"/>
    <w:rsid w:val="002956E9"/>
    <w:rsid w:val="00295D1D"/>
    <w:rsid w:val="002963E0"/>
    <w:rsid w:val="00296C2E"/>
    <w:rsid w:val="00296E5D"/>
    <w:rsid w:val="00296EF2"/>
    <w:rsid w:val="0029700C"/>
    <w:rsid w:val="00297880"/>
    <w:rsid w:val="002978AF"/>
    <w:rsid w:val="00297B6B"/>
    <w:rsid w:val="002A109D"/>
    <w:rsid w:val="002A19B1"/>
    <w:rsid w:val="002A1D25"/>
    <w:rsid w:val="002A2033"/>
    <w:rsid w:val="002A2D78"/>
    <w:rsid w:val="002A401E"/>
    <w:rsid w:val="002A45C7"/>
    <w:rsid w:val="002A4655"/>
    <w:rsid w:val="002A4918"/>
    <w:rsid w:val="002A4CC0"/>
    <w:rsid w:val="002A54DA"/>
    <w:rsid w:val="002A5720"/>
    <w:rsid w:val="002A5E0C"/>
    <w:rsid w:val="002A5F64"/>
    <w:rsid w:val="002A6271"/>
    <w:rsid w:val="002A6E4F"/>
    <w:rsid w:val="002A72E8"/>
    <w:rsid w:val="002A7C08"/>
    <w:rsid w:val="002B03B7"/>
    <w:rsid w:val="002B0A14"/>
    <w:rsid w:val="002B0C08"/>
    <w:rsid w:val="002B0CF9"/>
    <w:rsid w:val="002B10E4"/>
    <w:rsid w:val="002B17D9"/>
    <w:rsid w:val="002B1BE8"/>
    <w:rsid w:val="002B2179"/>
    <w:rsid w:val="002B274B"/>
    <w:rsid w:val="002B330D"/>
    <w:rsid w:val="002B3D4E"/>
    <w:rsid w:val="002B3F5B"/>
    <w:rsid w:val="002B467D"/>
    <w:rsid w:val="002B50F9"/>
    <w:rsid w:val="002B6053"/>
    <w:rsid w:val="002B6525"/>
    <w:rsid w:val="002B68F4"/>
    <w:rsid w:val="002B695D"/>
    <w:rsid w:val="002B71BA"/>
    <w:rsid w:val="002B746F"/>
    <w:rsid w:val="002B780A"/>
    <w:rsid w:val="002B7A42"/>
    <w:rsid w:val="002C10AB"/>
    <w:rsid w:val="002C1E74"/>
    <w:rsid w:val="002C21DC"/>
    <w:rsid w:val="002C225A"/>
    <w:rsid w:val="002C22FF"/>
    <w:rsid w:val="002C2C0F"/>
    <w:rsid w:val="002C3D6D"/>
    <w:rsid w:val="002C3E0D"/>
    <w:rsid w:val="002C4049"/>
    <w:rsid w:val="002C42D7"/>
    <w:rsid w:val="002C47A9"/>
    <w:rsid w:val="002C4828"/>
    <w:rsid w:val="002C48B0"/>
    <w:rsid w:val="002C4F7E"/>
    <w:rsid w:val="002C51FD"/>
    <w:rsid w:val="002C6726"/>
    <w:rsid w:val="002C6EC0"/>
    <w:rsid w:val="002C7594"/>
    <w:rsid w:val="002C7A6C"/>
    <w:rsid w:val="002C7B25"/>
    <w:rsid w:val="002D002D"/>
    <w:rsid w:val="002D0037"/>
    <w:rsid w:val="002D0653"/>
    <w:rsid w:val="002D1109"/>
    <w:rsid w:val="002D1156"/>
    <w:rsid w:val="002D1183"/>
    <w:rsid w:val="002D16FB"/>
    <w:rsid w:val="002D2248"/>
    <w:rsid w:val="002D2A18"/>
    <w:rsid w:val="002D2A1E"/>
    <w:rsid w:val="002D2B7B"/>
    <w:rsid w:val="002D2F27"/>
    <w:rsid w:val="002D3120"/>
    <w:rsid w:val="002D33CD"/>
    <w:rsid w:val="002D38CF"/>
    <w:rsid w:val="002D3FC8"/>
    <w:rsid w:val="002D5110"/>
    <w:rsid w:val="002D5539"/>
    <w:rsid w:val="002D5C6C"/>
    <w:rsid w:val="002D6A47"/>
    <w:rsid w:val="002D6F4A"/>
    <w:rsid w:val="002D78DE"/>
    <w:rsid w:val="002D7C74"/>
    <w:rsid w:val="002D7F81"/>
    <w:rsid w:val="002E0CAE"/>
    <w:rsid w:val="002E1031"/>
    <w:rsid w:val="002E1034"/>
    <w:rsid w:val="002E1655"/>
    <w:rsid w:val="002E1B19"/>
    <w:rsid w:val="002E24BC"/>
    <w:rsid w:val="002E2A42"/>
    <w:rsid w:val="002E2AC6"/>
    <w:rsid w:val="002E3266"/>
    <w:rsid w:val="002E3422"/>
    <w:rsid w:val="002E4419"/>
    <w:rsid w:val="002E458B"/>
    <w:rsid w:val="002E4A0F"/>
    <w:rsid w:val="002E506C"/>
    <w:rsid w:val="002E5313"/>
    <w:rsid w:val="002E5518"/>
    <w:rsid w:val="002E5BE4"/>
    <w:rsid w:val="002E5DA3"/>
    <w:rsid w:val="002E6541"/>
    <w:rsid w:val="002E656D"/>
    <w:rsid w:val="002E6767"/>
    <w:rsid w:val="002E7144"/>
    <w:rsid w:val="002E7D88"/>
    <w:rsid w:val="002F1535"/>
    <w:rsid w:val="002F1BE6"/>
    <w:rsid w:val="002F278E"/>
    <w:rsid w:val="002F2B63"/>
    <w:rsid w:val="002F2BE3"/>
    <w:rsid w:val="002F2C85"/>
    <w:rsid w:val="002F3CA2"/>
    <w:rsid w:val="002F4589"/>
    <w:rsid w:val="002F51B2"/>
    <w:rsid w:val="002F53E8"/>
    <w:rsid w:val="002F544E"/>
    <w:rsid w:val="002F6363"/>
    <w:rsid w:val="002F6DD7"/>
    <w:rsid w:val="002F7344"/>
    <w:rsid w:val="002F73E3"/>
    <w:rsid w:val="002F7634"/>
    <w:rsid w:val="00300C65"/>
    <w:rsid w:val="0030131D"/>
    <w:rsid w:val="00301E45"/>
    <w:rsid w:val="00302734"/>
    <w:rsid w:val="00302AED"/>
    <w:rsid w:val="00302BB8"/>
    <w:rsid w:val="00303D9A"/>
    <w:rsid w:val="003044ED"/>
    <w:rsid w:val="00304574"/>
    <w:rsid w:val="003047A4"/>
    <w:rsid w:val="00304EB1"/>
    <w:rsid w:val="00305C17"/>
    <w:rsid w:val="00305CEF"/>
    <w:rsid w:val="00305E8D"/>
    <w:rsid w:val="003066FD"/>
    <w:rsid w:val="00306CB7"/>
    <w:rsid w:val="003071CB"/>
    <w:rsid w:val="0030724D"/>
    <w:rsid w:val="00307CD1"/>
    <w:rsid w:val="00307F86"/>
    <w:rsid w:val="00310099"/>
    <w:rsid w:val="00310194"/>
    <w:rsid w:val="003105C2"/>
    <w:rsid w:val="00310B50"/>
    <w:rsid w:val="00310CCC"/>
    <w:rsid w:val="00311542"/>
    <w:rsid w:val="00311A66"/>
    <w:rsid w:val="00312153"/>
    <w:rsid w:val="00313389"/>
    <w:rsid w:val="0031456E"/>
    <w:rsid w:val="00314E86"/>
    <w:rsid w:val="00315531"/>
    <w:rsid w:val="003156AF"/>
    <w:rsid w:val="003156B2"/>
    <w:rsid w:val="0031589E"/>
    <w:rsid w:val="00315C27"/>
    <w:rsid w:val="00316CBB"/>
    <w:rsid w:val="00316CCE"/>
    <w:rsid w:val="00316EAB"/>
    <w:rsid w:val="00317D4A"/>
    <w:rsid w:val="00320855"/>
    <w:rsid w:val="00320B37"/>
    <w:rsid w:val="003215CA"/>
    <w:rsid w:val="00321984"/>
    <w:rsid w:val="00321FA4"/>
    <w:rsid w:val="0032257C"/>
    <w:rsid w:val="003226DA"/>
    <w:rsid w:val="00322898"/>
    <w:rsid w:val="00322D67"/>
    <w:rsid w:val="00322EDB"/>
    <w:rsid w:val="003230E2"/>
    <w:rsid w:val="0032400E"/>
    <w:rsid w:val="00324B68"/>
    <w:rsid w:val="00325767"/>
    <w:rsid w:val="003258F6"/>
    <w:rsid w:val="00326B80"/>
    <w:rsid w:val="00326C54"/>
    <w:rsid w:val="00326E16"/>
    <w:rsid w:val="00326F56"/>
    <w:rsid w:val="00327017"/>
    <w:rsid w:val="003273F8"/>
    <w:rsid w:val="00327850"/>
    <w:rsid w:val="00330AAA"/>
    <w:rsid w:val="00330B35"/>
    <w:rsid w:val="00331CC9"/>
    <w:rsid w:val="00331E27"/>
    <w:rsid w:val="00332525"/>
    <w:rsid w:val="0033254F"/>
    <w:rsid w:val="0033260E"/>
    <w:rsid w:val="00332B67"/>
    <w:rsid w:val="00332DC7"/>
    <w:rsid w:val="003337EB"/>
    <w:rsid w:val="00333CF7"/>
    <w:rsid w:val="00333F47"/>
    <w:rsid w:val="00335183"/>
    <w:rsid w:val="003353CB"/>
    <w:rsid w:val="003358CD"/>
    <w:rsid w:val="00335DB7"/>
    <w:rsid w:val="003361F0"/>
    <w:rsid w:val="0033718E"/>
    <w:rsid w:val="003373AD"/>
    <w:rsid w:val="00337401"/>
    <w:rsid w:val="00337558"/>
    <w:rsid w:val="00337A4C"/>
    <w:rsid w:val="00337AD2"/>
    <w:rsid w:val="00340FD0"/>
    <w:rsid w:val="00341362"/>
    <w:rsid w:val="003417FF"/>
    <w:rsid w:val="00341994"/>
    <w:rsid w:val="00341A91"/>
    <w:rsid w:val="00341CFB"/>
    <w:rsid w:val="00341D41"/>
    <w:rsid w:val="00341FA5"/>
    <w:rsid w:val="00342711"/>
    <w:rsid w:val="00342D25"/>
    <w:rsid w:val="00342E9C"/>
    <w:rsid w:val="003431AB"/>
    <w:rsid w:val="00343CAF"/>
    <w:rsid w:val="0034427E"/>
    <w:rsid w:val="00345E6B"/>
    <w:rsid w:val="00345ED1"/>
    <w:rsid w:val="00346407"/>
    <w:rsid w:val="00346A9E"/>
    <w:rsid w:val="00346B3A"/>
    <w:rsid w:val="00346F07"/>
    <w:rsid w:val="00347762"/>
    <w:rsid w:val="00347F3D"/>
    <w:rsid w:val="00347FEF"/>
    <w:rsid w:val="003503C2"/>
    <w:rsid w:val="00350508"/>
    <w:rsid w:val="00350C04"/>
    <w:rsid w:val="00350E7B"/>
    <w:rsid w:val="00350E9A"/>
    <w:rsid w:val="00351073"/>
    <w:rsid w:val="003515D5"/>
    <w:rsid w:val="00351CC9"/>
    <w:rsid w:val="00351CE2"/>
    <w:rsid w:val="003525F2"/>
    <w:rsid w:val="0035288A"/>
    <w:rsid w:val="00352D26"/>
    <w:rsid w:val="00352E5C"/>
    <w:rsid w:val="00352EEE"/>
    <w:rsid w:val="0035352A"/>
    <w:rsid w:val="00353858"/>
    <w:rsid w:val="00353DC6"/>
    <w:rsid w:val="00353E3C"/>
    <w:rsid w:val="00354121"/>
    <w:rsid w:val="00354FF3"/>
    <w:rsid w:val="00355485"/>
    <w:rsid w:val="0035595D"/>
    <w:rsid w:val="003561ED"/>
    <w:rsid w:val="0035726A"/>
    <w:rsid w:val="003574C6"/>
    <w:rsid w:val="00357EA6"/>
    <w:rsid w:val="00360261"/>
    <w:rsid w:val="00360CBA"/>
    <w:rsid w:val="00361131"/>
    <w:rsid w:val="00361A45"/>
    <w:rsid w:val="00361EB9"/>
    <w:rsid w:val="003622AA"/>
    <w:rsid w:val="003625BE"/>
    <w:rsid w:val="00362D0F"/>
    <w:rsid w:val="00362DCC"/>
    <w:rsid w:val="0036305A"/>
    <w:rsid w:val="00363535"/>
    <w:rsid w:val="00363BA8"/>
    <w:rsid w:val="00363BF9"/>
    <w:rsid w:val="00363DDC"/>
    <w:rsid w:val="0036430F"/>
    <w:rsid w:val="00364C81"/>
    <w:rsid w:val="00364E99"/>
    <w:rsid w:val="003656EE"/>
    <w:rsid w:val="00365F0D"/>
    <w:rsid w:val="00366402"/>
    <w:rsid w:val="00366A30"/>
    <w:rsid w:val="00367CF8"/>
    <w:rsid w:val="003706B4"/>
    <w:rsid w:val="003718B5"/>
    <w:rsid w:val="00371FB2"/>
    <w:rsid w:val="00373630"/>
    <w:rsid w:val="00374109"/>
    <w:rsid w:val="003745E7"/>
    <w:rsid w:val="00374EC3"/>
    <w:rsid w:val="0037531D"/>
    <w:rsid w:val="0037567A"/>
    <w:rsid w:val="00375831"/>
    <w:rsid w:val="003759D9"/>
    <w:rsid w:val="00375D0A"/>
    <w:rsid w:val="00375FBA"/>
    <w:rsid w:val="0037600E"/>
    <w:rsid w:val="003769FC"/>
    <w:rsid w:val="00376B23"/>
    <w:rsid w:val="00377005"/>
    <w:rsid w:val="003771CA"/>
    <w:rsid w:val="00377505"/>
    <w:rsid w:val="00377E06"/>
    <w:rsid w:val="00380588"/>
    <w:rsid w:val="003808B8"/>
    <w:rsid w:val="00381055"/>
    <w:rsid w:val="00381080"/>
    <w:rsid w:val="003810E0"/>
    <w:rsid w:val="003828BF"/>
    <w:rsid w:val="003840A6"/>
    <w:rsid w:val="003854F2"/>
    <w:rsid w:val="0038588E"/>
    <w:rsid w:val="00386B15"/>
    <w:rsid w:val="0038785C"/>
    <w:rsid w:val="00387F24"/>
    <w:rsid w:val="003901FD"/>
    <w:rsid w:val="00390B5E"/>
    <w:rsid w:val="00391474"/>
    <w:rsid w:val="00391928"/>
    <w:rsid w:val="00391C0B"/>
    <w:rsid w:val="00391D98"/>
    <w:rsid w:val="00392168"/>
    <w:rsid w:val="00392B54"/>
    <w:rsid w:val="00392F91"/>
    <w:rsid w:val="00393756"/>
    <w:rsid w:val="00393A8E"/>
    <w:rsid w:val="003949A9"/>
    <w:rsid w:val="00394DC3"/>
    <w:rsid w:val="00395BD3"/>
    <w:rsid w:val="0039638D"/>
    <w:rsid w:val="0039777F"/>
    <w:rsid w:val="003977EA"/>
    <w:rsid w:val="003A0126"/>
    <w:rsid w:val="003A0A69"/>
    <w:rsid w:val="003A0CD9"/>
    <w:rsid w:val="003A13AA"/>
    <w:rsid w:val="003A1758"/>
    <w:rsid w:val="003A1A26"/>
    <w:rsid w:val="003A238B"/>
    <w:rsid w:val="003A2719"/>
    <w:rsid w:val="003A2DB6"/>
    <w:rsid w:val="003A322E"/>
    <w:rsid w:val="003A3945"/>
    <w:rsid w:val="003A5679"/>
    <w:rsid w:val="003A58F0"/>
    <w:rsid w:val="003A5939"/>
    <w:rsid w:val="003A5F08"/>
    <w:rsid w:val="003A65B0"/>
    <w:rsid w:val="003A717F"/>
    <w:rsid w:val="003A794F"/>
    <w:rsid w:val="003A7A36"/>
    <w:rsid w:val="003B02D6"/>
    <w:rsid w:val="003B0E73"/>
    <w:rsid w:val="003B1004"/>
    <w:rsid w:val="003B17FC"/>
    <w:rsid w:val="003B1CAD"/>
    <w:rsid w:val="003B2BDD"/>
    <w:rsid w:val="003B350F"/>
    <w:rsid w:val="003B3555"/>
    <w:rsid w:val="003B382B"/>
    <w:rsid w:val="003B3B42"/>
    <w:rsid w:val="003B4A72"/>
    <w:rsid w:val="003B5449"/>
    <w:rsid w:val="003B56DC"/>
    <w:rsid w:val="003B5816"/>
    <w:rsid w:val="003B58B1"/>
    <w:rsid w:val="003B5EF6"/>
    <w:rsid w:val="003B6411"/>
    <w:rsid w:val="003B6440"/>
    <w:rsid w:val="003B6901"/>
    <w:rsid w:val="003B695F"/>
    <w:rsid w:val="003C1C0E"/>
    <w:rsid w:val="003C2825"/>
    <w:rsid w:val="003C2F71"/>
    <w:rsid w:val="003C33AC"/>
    <w:rsid w:val="003C3544"/>
    <w:rsid w:val="003C36D5"/>
    <w:rsid w:val="003C39FD"/>
    <w:rsid w:val="003C4A9E"/>
    <w:rsid w:val="003C4D10"/>
    <w:rsid w:val="003C4F7F"/>
    <w:rsid w:val="003C52A0"/>
    <w:rsid w:val="003C5A57"/>
    <w:rsid w:val="003C5F48"/>
    <w:rsid w:val="003C5F61"/>
    <w:rsid w:val="003C6373"/>
    <w:rsid w:val="003C63B1"/>
    <w:rsid w:val="003C6421"/>
    <w:rsid w:val="003C6671"/>
    <w:rsid w:val="003C6A78"/>
    <w:rsid w:val="003C6CFA"/>
    <w:rsid w:val="003C7816"/>
    <w:rsid w:val="003C7B17"/>
    <w:rsid w:val="003C7F0C"/>
    <w:rsid w:val="003D01A4"/>
    <w:rsid w:val="003D0239"/>
    <w:rsid w:val="003D364A"/>
    <w:rsid w:val="003D36EF"/>
    <w:rsid w:val="003D3789"/>
    <w:rsid w:val="003D3C6A"/>
    <w:rsid w:val="003D43B8"/>
    <w:rsid w:val="003D45D4"/>
    <w:rsid w:val="003D47CA"/>
    <w:rsid w:val="003D4CE8"/>
    <w:rsid w:val="003D4D6B"/>
    <w:rsid w:val="003D517E"/>
    <w:rsid w:val="003D5228"/>
    <w:rsid w:val="003D73C6"/>
    <w:rsid w:val="003E0A38"/>
    <w:rsid w:val="003E0CF3"/>
    <w:rsid w:val="003E23B8"/>
    <w:rsid w:val="003E2554"/>
    <w:rsid w:val="003E31F9"/>
    <w:rsid w:val="003E3D84"/>
    <w:rsid w:val="003E3F5F"/>
    <w:rsid w:val="003E5247"/>
    <w:rsid w:val="003E52E8"/>
    <w:rsid w:val="003E6104"/>
    <w:rsid w:val="003E6D11"/>
    <w:rsid w:val="003E73D3"/>
    <w:rsid w:val="003E73E2"/>
    <w:rsid w:val="003E7408"/>
    <w:rsid w:val="003E75FF"/>
    <w:rsid w:val="003E7E7A"/>
    <w:rsid w:val="003E7EB0"/>
    <w:rsid w:val="003F0927"/>
    <w:rsid w:val="003F15A9"/>
    <w:rsid w:val="003F1FC4"/>
    <w:rsid w:val="003F2600"/>
    <w:rsid w:val="003F2A62"/>
    <w:rsid w:val="003F2B8E"/>
    <w:rsid w:val="003F3391"/>
    <w:rsid w:val="003F3CCB"/>
    <w:rsid w:val="003F523D"/>
    <w:rsid w:val="003F6C2C"/>
    <w:rsid w:val="003F7117"/>
    <w:rsid w:val="003F7665"/>
    <w:rsid w:val="003F789D"/>
    <w:rsid w:val="003F7AA4"/>
    <w:rsid w:val="003F7B78"/>
    <w:rsid w:val="003F7C5E"/>
    <w:rsid w:val="0040039D"/>
    <w:rsid w:val="004005FD"/>
    <w:rsid w:val="00400971"/>
    <w:rsid w:val="00400C73"/>
    <w:rsid w:val="00401787"/>
    <w:rsid w:val="00401CFC"/>
    <w:rsid w:val="00401DC7"/>
    <w:rsid w:val="00401F2F"/>
    <w:rsid w:val="00402141"/>
    <w:rsid w:val="00402220"/>
    <w:rsid w:val="004023EE"/>
    <w:rsid w:val="0040280C"/>
    <w:rsid w:val="00402B33"/>
    <w:rsid w:val="004033B2"/>
    <w:rsid w:val="00404246"/>
    <w:rsid w:val="0040426A"/>
    <w:rsid w:val="00404594"/>
    <w:rsid w:val="00404C74"/>
    <w:rsid w:val="00404DA5"/>
    <w:rsid w:val="00405D58"/>
    <w:rsid w:val="00406605"/>
    <w:rsid w:val="004066C5"/>
    <w:rsid w:val="004100EC"/>
    <w:rsid w:val="004106A8"/>
    <w:rsid w:val="0041099F"/>
    <w:rsid w:val="00410CC3"/>
    <w:rsid w:val="0041108F"/>
    <w:rsid w:val="00411289"/>
    <w:rsid w:val="004112DA"/>
    <w:rsid w:val="00411A5B"/>
    <w:rsid w:val="00411FF5"/>
    <w:rsid w:val="0041224C"/>
    <w:rsid w:val="00412873"/>
    <w:rsid w:val="00412D08"/>
    <w:rsid w:val="00412EFA"/>
    <w:rsid w:val="00413AD9"/>
    <w:rsid w:val="00413C18"/>
    <w:rsid w:val="00413DC2"/>
    <w:rsid w:val="00413EDA"/>
    <w:rsid w:val="004140BD"/>
    <w:rsid w:val="00415034"/>
    <w:rsid w:val="0041510E"/>
    <w:rsid w:val="00415799"/>
    <w:rsid w:val="004159CD"/>
    <w:rsid w:val="00415FEA"/>
    <w:rsid w:val="00416F9E"/>
    <w:rsid w:val="004172EA"/>
    <w:rsid w:val="00417CE6"/>
    <w:rsid w:val="0042004E"/>
    <w:rsid w:val="004203A2"/>
    <w:rsid w:val="00420DCD"/>
    <w:rsid w:val="00421956"/>
    <w:rsid w:val="00421C57"/>
    <w:rsid w:val="004224E1"/>
    <w:rsid w:val="00422656"/>
    <w:rsid w:val="00422899"/>
    <w:rsid w:val="00422B52"/>
    <w:rsid w:val="00423462"/>
    <w:rsid w:val="00423FE9"/>
    <w:rsid w:val="004240D1"/>
    <w:rsid w:val="00424BB8"/>
    <w:rsid w:val="0042532C"/>
    <w:rsid w:val="004253E8"/>
    <w:rsid w:val="004259BD"/>
    <w:rsid w:val="00425FD4"/>
    <w:rsid w:val="00425FD5"/>
    <w:rsid w:val="00426589"/>
    <w:rsid w:val="00426909"/>
    <w:rsid w:val="0042750E"/>
    <w:rsid w:val="00430291"/>
    <w:rsid w:val="0043042B"/>
    <w:rsid w:val="00430E20"/>
    <w:rsid w:val="00431231"/>
    <w:rsid w:val="00431330"/>
    <w:rsid w:val="004314E8"/>
    <w:rsid w:val="0043196A"/>
    <w:rsid w:val="00431ACE"/>
    <w:rsid w:val="00432B37"/>
    <w:rsid w:val="0043343C"/>
    <w:rsid w:val="00433705"/>
    <w:rsid w:val="00433DBB"/>
    <w:rsid w:val="00433E78"/>
    <w:rsid w:val="004343EF"/>
    <w:rsid w:val="004346CF"/>
    <w:rsid w:val="00434DC6"/>
    <w:rsid w:val="00434E13"/>
    <w:rsid w:val="00435DFA"/>
    <w:rsid w:val="00436412"/>
    <w:rsid w:val="00436976"/>
    <w:rsid w:val="00436AA9"/>
    <w:rsid w:val="00436B15"/>
    <w:rsid w:val="00436B27"/>
    <w:rsid w:val="004373E7"/>
    <w:rsid w:val="0043785D"/>
    <w:rsid w:val="00437C00"/>
    <w:rsid w:val="0044155D"/>
    <w:rsid w:val="004420CB"/>
    <w:rsid w:val="00442373"/>
    <w:rsid w:val="004425BF"/>
    <w:rsid w:val="00442600"/>
    <w:rsid w:val="00443867"/>
    <w:rsid w:val="00443C1A"/>
    <w:rsid w:val="00443D97"/>
    <w:rsid w:val="00443DC6"/>
    <w:rsid w:val="00443F6E"/>
    <w:rsid w:val="00444DCE"/>
    <w:rsid w:val="0044544A"/>
    <w:rsid w:val="00445EDE"/>
    <w:rsid w:val="00446E28"/>
    <w:rsid w:val="004471D6"/>
    <w:rsid w:val="00447532"/>
    <w:rsid w:val="004475C6"/>
    <w:rsid w:val="00447708"/>
    <w:rsid w:val="00447846"/>
    <w:rsid w:val="004479F6"/>
    <w:rsid w:val="00447CBF"/>
    <w:rsid w:val="00450244"/>
    <w:rsid w:val="00450756"/>
    <w:rsid w:val="004511BF"/>
    <w:rsid w:val="004515E1"/>
    <w:rsid w:val="00451651"/>
    <w:rsid w:val="00451977"/>
    <w:rsid w:val="00451EF0"/>
    <w:rsid w:val="00452567"/>
    <w:rsid w:val="00452FBD"/>
    <w:rsid w:val="004530E2"/>
    <w:rsid w:val="004538FC"/>
    <w:rsid w:val="00453919"/>
    <w:rsid w:val="00453C67"/>
    <w:rsid w:val="004541A1"/>
    <w:rsid w:val="0045447B"/>
    <w:rsid w:val="0045460B"/>
    <w:rsid w:val="0045467D"/>
    <w:rsid w:val="00454810"/>
    <w:rsid w:val="00454949"/>
    <w:rsid w:val="00454C45"/>
    <w:rsid w:val="004554E4"/>
    <w:rsid w:val="00455E2F"/>
    <w:rsid w:val="00457219"/>
    <w:rsid w:val="0045793F"/>
    <w:rsid w:val="00457BD8"/>
    <w:rsid w:val="00457C6C"/>
    <w:rsid w:val="00457EF7"/>
    <w:rsid w:val="0046025B"/>
    <w:rsid w:val="004602AB"/>
    <w:rsid w:val="00460A7A"/>
    <w:rsid w:val="00460EAA"/>
    <w:rsid w:val="00461DC0"/>
    <w:rsid w:val="00462162"/>
    <w:rsid w:val="004624DE"/>
    <w:rsid w:val="0046266B"/>
    <w:rsid w:val="00462E97"/>
    <w:rsid w:val="004630CA"/>
    <w:rsid w:val="00463658"/>
    <w:rsid w:val="004636EB"/>
    <w:rsid w:val="004642E7"/>
    <w:rsid w:val="00464716"/>
    <w:rsid w:val="00464C17"/>
    <w:rsid w:val="00465220"/>
    <w:rsid w:val="004654AA"/>
    <w:rsid w:val="00466EEC"/>
    <w:rsid w:val="004678C4"/>
    <w:rsid w:val="00467B0A"/>
    <w:rsid w:val="00470806"/>
    <w:rsid w:val="00470908"/>
    <w:rsid w:val="00470B06"/>
    <w:rsid w:val="00471035"/>
    <w:rsid w:val="004710C9"/>
    <w:rsid w:val="00471644"/>
    <w:rsid w:val="00471D30"/>
    <w:rsid w:val="004721F8"/>
    <w:rsid w:val="004722E6"/>
    <w:rsid w:val="004722FC"/>
    <w:rsid w:val="00472805"/>
    <w:rsid w:val="0047284E"/>
    <w:rsid w:val="00472A70"/>
    <w:rsid w:val="00473339"/>
    <w:rsid w:val="00473578"/>
    <w:rsid w:val="00473FBF"/>
    <w:rsid w:val="00474B07"/>
    <w:rsid w:val="00474BA0"/>
    <w:rsid w:val="00474E6C"/>
    <w:rsid w:val="00475025"/>
    <w:rsid w:val="004761C7"/>
    <w:rsid w:val="0047623D"/>
    <w:rsid w:val="004764E2"/>
    <w:rsid w:val="0047698A"/>
    <w:rsid w:val="00476C57"/>
    <w:rsid w:val="004773DD"/>
    <w:rsid w:val="004776FC"/>
    <w:rsid w:val="00477D98"/>
    <w:rsid w:val="00477F0A"/>
    <w:rsid w:val="0048169C"/>
    <w:rsid w:val="004817BF"/>
    <w:rsid w:val="00481A79"/>
    <w:rsid w:val="00482604"/>
    <w:rsid w:val="00482828"/>
    <w:rsid w:val="00483117"/>
    <w:rsid w:val="00483895"/>
    <w:rsid w:val="004839BD"/>
    <w:rsid w:val="00483C34"/>
    <w:rsid w:val="00484650"/>
    <w:rsid w:val="004847FB"/>
    <w:rsid w:val="00484B78"/>
    <w:rsid w:val="00485443"/>
    <w:rsid w:val="00485E79"/>
    <w:rsid w:val="00486783"/>
    <w:rsid w:val="0048678E"/>
    <w:rsid w:val="00487162"/>
    <w:rsid w:val="0048753A"/>
    <w:rsid w:val="00490C9B"/>
    <w:rsid w:val="00491375"/>
    <w:rsid w:val="004916C7"/>
    <w:rsid w:val="00491BFA"/>
    <w:rsid w:val="00492679"/>
    <w:rsid w:val="00492877"/>
    <w:rsid w:val="0049297D"/>
    <w:rsid w:val="00492C54"/>
    <w:rsid w:val="00493865"/>
    <w:rsid w:val="00493D57"/>
    <w:rsid w:val="0049440D"/>
    <w:rsid w:val="0049483D"/>
    <w:rsid w:val="004949E3"/>
    <w:rsid w:val="00495265"/>
    <w:rsid w:val="00496282"/>
    <w:rsid w:val="0049685A"/>
    <w:rsid w:val="0049791A"/>
    <w:rsid w:val="004A0149"/>
    <w:rsid w:val="004A1006"/>
    <w:rsid w:val="004A1430"/>
    <w:rsid w:val="004A16DB"/>
    <w:rsid w:val="004A1A0B"/>
    <w:rsid w:val="004A1C2F"/>
    <w:rsid w:val="004A250F"/>
    <w:rsid w:val="004A25BA"/>
    <w:rsid w:val="004A279C"/>
    <w:rsid w:val="004A2A0D"/>
    <w:rsid w:val="004A2A4A"/>
    <w:rsid w:val="004A35D5"/>
    <w:rsid w:val="004A407D"/>
    <w:rsid w:val="004A4E87"/>
    <w:rsid w:val="004A4E96"/>
    <w:rsid w:val="004A5882"/>
    <w:rsid w:val="004A5E97"/>
    <w:rsid w:val="004A6054"/>
    <w:rsid w:val="004A6486"/>
    <w:rsid w:val="004A6AFE"/>
    <w:rsid w:val="004A6F82"/>
    <w:rsid w:val="004A798E"/>
    <w:rsid w:val="004A7F2F"/>
    <w:rsid w:val="004B055E"/>
    <w:rsid w:val="004B0A42"/>
    <w:rsid w:val="004B1562"/>
    <w:rsid w:val="004B2542"/>
    <w:rsid w:val="004B273C"/>
    <w:rsid w:val="004B284A"/>
    <w:rsid w:val="004B2F27"/>
    <w:rsid w:val="004B32FC"/>
    <w:rsid w:val="004B4326"/>
    <w:rsid w:val="004B497E"/>
    <w:rsid w:val="004B4ACF"/>
    <w:rsid w:val="004B4ADB"/>
    <w:rsid w:val="004B4C03"/>
    <w:rsid w:val="004B4C5E"/>
    <w:rsid w:val="004B5B3D"/>
    <w:rsid w:val="004B61B2"/>
    <w:rsid w:val="004B6458"/>
    <w:rsid w:val="004B6C22"/>
    <w:rsid w:val="004B75B5"/>
    <w:rsid w:val="004B773F"/>
    <w:rsid w:val="004B7BCE"/>
    <w:rsid w:val="004B7BEF"/>
    <w:rsid w:val="004B7CB6"/>
    <w:rsid w:val="004C0DBC"/>
    <w:rsid w:val="004C1B42"/>
    <w:rsid w:val="004C22F9"/>
    <w:rsid w:val="004C3A5A"/>
    <w:rsid w:val="004C3E7B"/>
    <w:rsid w:val="004C493E"/>
    <w:rsid w:val="004C4DF4"/>
    <w:rsid w:val="004C52F7"/>
    <w:rsid w:val="004C6EAC"/>
    <w:rsid w:val="004C73F9"/>
    <w:rsid w:val="004C7C9A"/>
    <w:rsid w:val="004C7E0B"/>
    <w:rsid w:val="004D048D"/>
    <w:rsid w:val="004D0896"/>
    <w:rsid w:val="004D16A3"/>
    <w:rsid w:val="004D1BC2"/>
    <w:rsid w:val="004D1D82"/>
    <w:rsid w:val="004D247C"/>
    <w:rsid w:val="004D25F6"/>
    <w:rsid w:val="004D3433"/>
    <w:rsid w:val="004D3537"/>
    <w:rsid w:val="004D397B"/>
    <w:rsid w:val="004D3B73"/>
    <w:rsid w:val="004D3BE8"/>
    <w:rsid w:val="004D3C28"/>
    <w:rsid w:val="004D3F16"/>
    <w:rsid w:val="004D3FE1"/>
    <w:rsid w:val="004D42E2"/>
    <w:rsid w:val="004D55A7"/>
    <w:rsid w:val="004D5B03"/>
    <w:rsid w:val="004D5BE7"/>
    <w:rsid w:val="004D622A"/>
    <w:rsid w:val="004D690C"/>
    <w:rsid w:val="004D70BD"/>
    <w:rsid w:val="004E07EA"/>
    <w:rsid w:val="004E0BED"/>
    <w:rsid w:val="004E1059"/>
    <w:rsid w:val="004E108A"/>
    <w:rsid w:val="004E1A2B"/>
    <w:rsid w:val="004E1EC8"/>
    <w:rsid w:val="004E2425"/>
    <w:rsid w:val="004E2FF7"/>
    <w:rsid w:val="004E3217"/>
    <w:rsid w:val="004E4817"/>
    <w:rsid w:val="004E4D75"/>
    <w:rsid w:val="004E5B33"/>
    <w:rsid w:val="004E6869"/>
    <w:rsid w:val="004E6A73"/>
    <w:rsid w:val="004E6EC8"/>
    <w:rsid w:val="004E7A85"/>
    <w:rsid w:val="004E7FB6"/>
    <w:rsid w:val="004E7FDF"/>
    <w:rsid w:val="004F0782"/>
    <w:rsid w:val="004F090C"/>
    <w:rsid w:val="004F184B"/>
    <w:rsid w:val="004F1D6D"/>
    <w:rsid w:val="004F25D6"/>
    <w:rsid w:val="004F27F5"/>
    <w:rsid w:val="004F2977"/>
    <w:rsid w:val="004F2A95"/>
    <w:rsid w:val="004F30AA"/>
    <w:rsid w:val="004F4C27"/>
    <w:rsid w:val="004F538B"/>
    <w:rsid w:val="004F552C"/>
    <w:rsid w:val="004F5CA6"/>
    <w:rsid w:val="004F601B"/>
    <w:rsid w:val="004F69DE"/>
    <w:rsid w:val="004F69F5"/>
    <w:rsid w:val="004F6B9B"/>
    <w:rsid w:val="004F6D30"/>
    <w:rsid w:val="004F7F42"/>
    <w:rsid w:val="005003F9"/>
    <w:rsid w:val="0050058F"/>
    <w:rsid w:val="00500BF4"/>
    <w:rsid w:val="00501258"/>
    <w:rsid w:val="00501495"/>
    <w:rsid w:val="005031FE"/>
    <w:rsid w:val="00503630"/>
    <w:rsid w:val="00503A28"/>
    <w:rsid w:val="00503C42"/>
    <w:rsid w:val="005042A4"/>
    <w:rsid w:val="00504B41"/>
    <w:rsid w:val="00504E87"/>
    <w:rsid w:val="005050C2"/>
    <w:rsid w:val="005053C1"/>
    <w:rsid w:val="00505E16"/>
    <w:rsid w:val="0050612C"/>
    <w:rsid w:val="00506261"/>
    <w:rsid w:val="00506508"/>
    <w:rsid w:val="00506905"/>
    <w:rsid w:val="00506C7E"/>
    <w:rsid w:val="0051067A"/>
    <w:rsid w:val="00510DE9"/>
    <w:rsid w:val="0051238B"/>
    <w:rsid w:val="00512489"/>
    <w:rsid w:val="00513DE3"/>
    <w:rsid w:val="00513FA4"/>
    <w:rsid w:val="005144A9"/>
    <w:rsid w:val="00514F74"/>
    <w:rsid w:val="00515222"/>
    <w:rsid w:val="00515D46"/>
    <w:rsid w:val="005165F1"/>
    <w:rsid w:val="005167C6"/>
    <w:rsid w:val="005169D3"/>
    <w:rsid w:val="00516FFA"/>
    <w:rsid w:val="005170FA"/>
    <w:rsid w:val="005175D7"/>
    <w:rsid w:val="0052009F"/>
    <w:rsid w:val="005202D6"/>
    <w:rsid w:val="005202DD"/>
    <w:rsid w:val="00520E95"/>
    <w:rsid w:val="00520F91"/>
    <w:rsid w:val="005221C3"/>
    <w:rsid w:val="00522C2A"/>
    <w:rsid w:val="00522D51"/>
    <w:rsid w:val="00523B8F"/>
    <w:rsid w:val="005241CA"/>
    <w:rsid w:val="00524561"/>
    <w:rsid w:val="0052461B"/>
    <w:rsid w:val="00525A82"/>
    <w:rsid w:val="00525DD3"/>
    <w:rsid w:val="005265F0"/>
    <w:rsid w:val="005269F4"/>
    <w:rsid w:val="00527513"/>
    <w:rsid w:val="0052751D"/>
    <w:rsid w:val="00527C74"/>
    <w:rsid w:val="00530E83"/>
    <w:rsid w:val="005312A5"/>
    <w:rsid w:val="00531C5B"/>
    <w:rsid w:val="00531E32"/>
    <w:rsid w:val="005321A8"/>
    <w:rsid w:val="00532528"/>
    <w:rsid w:val="00533704"/>
    <w:rsid w:val="005345D9"/>
    <w:rsid w:val="005350DA"/>
    <w:rsid w:val="0053533D"/>
    <w:rsid w:val="00536335"/>
    <w:rsid w:val="005368A7"/>
    <w:rsid w:val="005369C3"/>
    <w:rsid w:val="00536C85"/>
    <w:rsid w:val="00536F8B"/>
    <w:rsid w:val="00536FAF"/>
    <w:rsid w:val="005375A0"/>
    <w:rsid w:val="005375FA"/>
    <w:rsid w:val="00540119"/>
    <w:rsid w:val="00540638"/>
    <w:rsid w:val="00540D33"/>
    <w:rsid w:val="00540D6A"/>
    <w:rsid w:val="005414C2"/>
    <w:rsid w:val="00542454"/>
    <w:rsid w:val="005429DE"/>
    <w:rsid w:val="00542D60"/>
    <w:rsid w:val="0054428A"/>
    <w:rsid w:val="005452DA"/>
    <w:rsid w:val="005463F8"/>
    <w:rsid w:val="00546B48"/>
    <w:rsid w:val="00546D9C"/>
    <w:rsid w:val="005478BB"/>
    <w:rsid w:val="005503BF"/>
    <w:rsid w:val="00550B38"/>
    <w:rsid w:val="00551A9B"/>
    <w:rsid w:val="00551AF0"/>
    <w:rsid w:val="005521C4"/>
    <w:rsid w:val="00552E67"/>
    <w:rsid w:val="00553404"/>
    <w:rsid w:val="00553B1E"/>
    <w:rsid w:val="0055437E"/>
    <w:rsid w:val="005547BE"/>
    <w:rsid w:val="005550DC"/>
    <w:rsid w:val="00555626"/>
    <w:rsid w:val="00555EE2"/>
    <w:rsid w:val="00556A7C"/>
    <w:rsid w:val="00557006"/>
    <w:rsid w:val="005600AD"/>
    <w:rsid w:val="0056131C"/>
    <w:rsid w:val="00561583"/>
    <w:rsid w:val="0056246D"/>
    <w:rsid w:val="00562473"/>
    <w:rsid w:val="005627AD"/>
    <w:rsid w:val="005628E4"/>
    <w:rsid w:val="005629D0"/>
    <w:rsid w:val="00562A02"/>
    <w:rsid w:val="00564D7C"/>
    <w:rsid w:val="005651CE"/>
    <w:rsid w:val="00566775"/>
    <w:rsid w:val="00566941"/>
    <w:rsid w:val="00571302"/>
    <w:rsid w:val="0057140E"/>
    <w:rsid w:val="00571A5D"/>
    <w:rsid w:val="00571C2A"/>
    <w:rsid w:val="00572C93"/>
    <w:rsid w:val="00572EA5"/>
    <w:rsid w:val="00573C12"/>
    <w:rsid w:val="00574FBE"/>
    <w:rsid w:val="00574FF5"/>
    <w:rsid w:val="0057509E"/>
    <w:rsid w:val="005757FC"/>
    <w:rsid w:val="00575BC2"/>
    <w:rsid w:val="0057639A"/>
    <w:rsid w:val="00576402"/>
    <w:rsid w:val="0057675F"/>
    <w:rsid w:val="00577F0D"/>
    <w:rsid w:val="005807FA"/>
    <w:rsid w:val="00580FA0"/>
    <w:rsid w:val="00581153"/>
    <w:rsid w:val="005829CD"/>
    <w:rsid w:val="00582F5C"/>
    <w:rsid w:val="005836AC"/>
    <w:rsid w:val="00584D26"/>
    <w:rsid w:val="005851BE"/>
    <w:rsid w:val="0058594C"/>
    <w:rsid w:val="00585978"/>
    <w:rsid w:val="00585F43"/>
    <w:rsid w:val="0058609C"/>
    <w:rsid w:val="00586130"/>
    <w:rsid w:val="005862D6"/>
    <w:rsid w:val="0058687B"/>
    <w:rsid w:val="00586A10"/>
    <w:rsid w:val="00586C83"/>
    <w:rsid w:val="00586C86"/>
    <w:rsid w:val="005874DE"/>
    <w:rsid w:val="00587D8D"/>
    <w:rsid w:val="005905D3"/>
    <w:rsid w:val="00590A12"/>
    <w:rsid w:val="00590B1C"/>
    <w:rsid w:val="00590BF9"/>
    <w:rsid w:val="00590C2D"/>
    <w:rsid w:val="00590F33"/>
    <w:rsid w:val="00591538"/>
    <w:rsid w:val="005924AD"/>
    <w:rsid w:val="00592B62"/>
    <w:rsid w:val="005930ED"/>
    <w:rsid w:val="005933F9"/>
    <w:rsid w:val="0059379C"/>
    <w:rsid w:val="005938CF"/>
    <w:rsid w:val="005939D8"/>
    <w:rsid w:val="00594F6A"/>
    <w:rsid w:val="0059529A"/>
    <w:rsid w:val="00595426"/>
    <w:rsid w:val="005974B5"/>
    <w:rsid w:val="00597963"/>
    <w:rsid w:val="00597A0F"/>
    <w:rsid w:val="00597C87"/>
    <w:rsid w:val="00597E33"/>
    <w:rsid w:val="00597F72"/>
    <w:rsid w:val="005A0E75"/>
    <w:rsid w:val="005A11CC"/>
    <w:rsid w:val="005A3AE5"/>
    <w:rsid w:val="005A417E"/>
    <w:rsid w:val="005A47F3"/>
    <w:rsid w:val="005A4CA5"/>
    <w:rsid w:val="005A4F6C"/>
    <w:rsid w:val="005A53DB"/>
    <w:rsid w:val="005A56AF"/>
    <w:rsid w:val="005A614A"/>
    <w:rsid w:val="005A6B09"/>
    <w:rsid w:val="005A774B"/>
    <w:rsid w:val="005A7B4E"/>
    <w:rsid w:val="005A7FA2"/>
    <w:rsid w:val="005B0030"/>
    <w:rsid w:val="005B11C8"/>
    <w:rsid w:val="005B1B69"/>
    <w:rsid w:val="005B1E18"/>
    <w:rsid w:val="005B21B4"/>
    <w:rsid w:val="005B27E9"/>
    <w:rsid w:val="005B29CC"/>
    <w:rsid w:val="005B29DC"/>
    <w:rsid w:val="005B2BAB"/>
    <w:rsid w:val="005B2D2C"/>
    <w:rsid w:val="005B3F7C"/>
    <w:rsid w:val="005B466B"/>
    <w:rsid w:val="005B4CD1"/>
    <w:rsid w:val="005B521E"/>
    <w:rsid w:val="005B5224"/>
    <w:rsid w:val="005B5244"/>
    <w:rsid w:val="005B57B9"/>
    <w:rsid w:val="005B5FDE"/>
    <w:rsid w:val="005B6183"/>
    <w:rsid w:val="005B6664"/>
    <w:rsid w:val="005B72D6"/>
    <w:rsid w:val="005C00A0"/>
    <w:rsid w:val="005C0B2C"/>
    <w:rsid w:val="005C0C10"/>
    <w:rsid w:val="005C1291"/>
    <w:rsid w:val="005C12F8"/>
    <w:rsid w:val="005C150E"/>
    <w:rsid w:val="005C17CB"/>
    <w:rsid w:val="005C1C0C"/>
    <w:rsid w:val="005C2F24"/>
    <w:rsid w:val="005C3132"/>
    <w:rsid w:val="005C38E2"/>
    <w:rsid w:val="005C3B98"/>
    <w:rsid w:val="005C3E18"/>
    <w:rsid w:val="005C3EFE"/>
    <w:rsid w:val="005C5208"/>
    <w:rsid w:val="005C6AF3"/>
    <w:rsid w:val="005C6CB6"/>
    <w:rsid w:val="005C7503"/>
    <w:rsid w:val="005C7971"/>
    <w:rsid w:val="005D0A77"/>
    <w:rsid w:val="005D15AA"/>
    <w:rsid w:val="005D16DC"/>
    <w:rsid w:val="005D18AD"/>
    <w:rsid w:val="005D2169"/>
    <w:rsid w:val="005D253A"/>
    <w:rsid w:val="005D2F66"/>
    <w:rsid w:val="005D3487"/>
    <w:rsid w:val="005D3728"/>
    <w:rsid w:val="005D3852"/>
    <w:rsid w:val="005D3E67"/>
    <w:rsid w:val="005D4389"/>
    <w:rsid w:val="005D4642"/>
    <w:rsid w:val="005D4695"/>
    <w:rsid w:val="005D481E"/>
    <w:rsid w:val="005D4A32"/>
    <w:rsid w:val="005D5AB8"/>
    <w:rsid w:val="005D5E6B"/>
    <w:rsid w:val="005D61E5"/>
    <w:rsid w:val="005D7C41"/>
    <w:rsid w:val="005D7CFB"/>
    <w:rsid w:val="005E06B6"/>
    <w:rsid w:val="005E077E"/>
    <w:rsid w:val="005E0A02"/>
    <w:rsid w:val="005E157D"/>
    <w:rsid w:val="005E1E62"/>
    <w:rsid w:val="005E21E0"/>
    <w:rsid w:val="005E2549"/>
    <w:rsid w:val="005E38CE"/>
    <w:rsid w:val="005E3B29"/>
    <w:rsid w:val="005E3BED"/>
    <w:rsid w:val="005E3D61"/>
    <w:rsid w:val="005E3E7E"/>
    <w:rsid w:val="005E3FE0"/>
    <w:rsid w:val="005E4305"/>
    <w:rsid w:val="005E47C8"/>
    <w:rsid w:val="005E4ACD"/>
    <w:rsid w:val="005E4DEE"/>
    <w:rsid w:val="005E5036"/>
    <w:rsid w:val="005E5EAA"/>
    <w:rsid w:val="005E5F4B"/>
    <w:rsid w:val="005E6730"/>
    <w:rsid w:val="005E70D3"/>
    <w:rsid w:val="005E7237"/>
    <w:rsid w:val="005E7252"/>
    <w:rsid w:val="005E78FE"/>
    <w:rsid w:val="005E79A5"/>
    <w:rsid w:val="005F0395"/>
    <w:rsid w:val="005F0729"/>
    <w:rsid w:val="005F0DA8"/>
    <w:rsid w:val="005F1984"/>
    <w:rsid w:val="005F22F1"/>
    <w:rsid w:val="005F26CF"/>
    <w:rsid w:val="005F2F3F"/>
    <w:rsid w:val="005F36EE"/>
    <w:rsid w:val="005F3D94"/>
    <w:rsid w:val="005F3DDC"/>
    <w:rsid w:val="005F4EDA"/>
    <w:rsid w:val="005F4F7D"/>
    <w:rsid w:val="005F5CEE"/>
    <w:rsid w:val="005F64EA"/>
    <w:rsid w:val="005F654D"/>
    <w:rsid w:val="005F718C"/>
    <w:rsid w:val="005F752D"/>
    <w:rsid w:val="00600458"/>
    <w:rsid w:val="00600975"/>
    <w:rsid w:val="006009E8"/>
    <w:rsid w:val="0060142F"/>
    <w:rsid w:val="00602185"/>
    <w:rsid w:val="006021F7"/>
    <w:rsid w:val="00602420"/>
    <w:rsid w:val="00602A0C"/>
    <w:rsid w:val="00602A11"/>
    <w:rsid w:val="00602D39"/>
    <w:rsid w:val="00603260"/>
    <w:rsid w:val="00603416"/>
    <w:rsid w:val="00604BBA"/>
    <w:rsid w:val="00604EE8"/>
    <w:rsid w:val="006052E6"/>
    <w:rsid w:val="006059C0"/>
    <w:rsid w:val="0060611B"/>
    <w:rsid w:val="006061C0"/>
    <w:rsid w:val="006069B2"/>
    <w:rsid w:val="00606A4E"/>
    <w:rsid w:val="00607B71"/>
    <w:rsid w:val="00607F32"/>
    <w:rsid w:val="006100F1"/>
    <w:rsid w:val="006104AC"/>
    <w:rsid w:val="00611680"/>
    <w:rsid w:val="00612270"/>
    <w:rsid w:val="00612401"/>
    <w:rsid w:val="00612480"/>
    <w:rsid w:val="006129B6"/>
    <w:rsid w:val="00612BD1"/>
    <w:rsid w:val="00612C2E"/>
    <w:rsid w:val="00613640"/>
    <w:rsid w:val="0061383F"/>
    <w:rsid w:val="00614123"/>
    <w:rsid w:val="00614334"/>
    <w:rsid w:val="00614F8F"/>
    <w:rsid w:val="00615CAD"/>
    <w:rsid w:val="00616A8C"/>
    <w:rsid w:val="006170C8"/>
    <w:rsid w:val="00620258"/>
    <w:rsid w:val="006202B7"/>
    <w:rsid w:val="006206BE"/>
    <w:rsid w:val="00620907"/>
    <w:rsid w:val="006218E3"/>
    <w:rsid w:val="00622561"/>
    <w:rsid w:val="00622BB9"/>
    <w:rsid w:val="00623FF0"/>
    <w:rsid w:val="00624B7A"/>
    <w:rsid w:val="00624CD2"/>
    <w:rsid w:val="0062597A"/>
    <w:rsid w:val="006264DD"/>
    <w:rsid w:val="00626DF4"/>
    <w:rsid w:val="00627E8B"/>
    <w:rsid w:val="00630C86"/>
    <w:rsid w:val="00630E21"/>
    <w:rsid w:val="00630E60"/>
    <w:rsid w:val="006323CD"/>
    <w:rsid w:val="00632666"/>
    <w:rsid w:val="00632DC9"/>
    <w:rsid w:val="00633124"/>
    <w:rsid w:val="006333FC"/>
    <w:rsid w:val="00633523"/>
    <w:rsid w:val="0063360E"/>
    <w:rsid w:val="006337EE"/>
    <w:rsid w:val="0063420A"/>
    <w:rsid w:val="00634349"/>
    <w:rsid w:val="00634379"/>
    <w:rsid w:val="00634651"/>
    <w:rsid w:val="00634700"/>
    <w:rsid w:val="00634A94"/>
    <w:rsid w:val="00634E3B"/>
    <w:rsid w:val="006351A3"/>
    <w:rsid w:val="00635377"/>
    <w:rsid w:val="0063608C"/>
    <w:rsid w:val="0063626E"/>
    <w:rsid w:val="0063657F"/>
    <w:rsid w:val="006369A4"/>
    <w:rsid w:val="00636D67"/>
    <w:rsid w:val="00637EF1"/>
    <w:rsid w:val="00640E03"/>
    <w:rsid w:val="00641021"/>
    <w:rsid w:val="006411E6"/>
    <w:rsid w:val="006412C9"/>
    <w:rsid w:val="006417B8"/>
    <w:rsid w:val="006420A5"/>
    <w:rsid w:val="006420B5"/>
    <w:rsid w:val="00642797"/>
    <w:rsid w:val="00642A44"/>
    <w:rsid w:val="00643D54"/>
    <w:rsid w:val="00644ECF"/>
    <w:rsid w:val="00645240"/>
    <w:rsid w:val="006453E8"/>
    <w:rsid w:val="00645604"/>
    <w:rsid w:val="0064600D"/>
    <w:rsid w:val="006465A5"/>
    <w:rsid w:val="006465AC"/>
    <w:rsid w:val="00646FC6"/>
    <w:rsid w:val="00647034"/>
    <w:rsid w:val="00647705"/>
    <w:rsid w:val="00647C79"/>
    <w:rsid w:val="006501E8"/>
    <w:rsid w:val="0065054E"/>
    <w:rsid w:val="006506BB"/>
    <w:rsid w:val="00650CE2"/>
    <w:rsid w:val="00650E31"/>
    <w:rsid w:val="0065134D"/>
    <w:rsid w:val="0065181C"/>
    <w:rsid w:val="00651BAB"/>
    <w:rsid w:val="0065286F"/>
    <w:rsid w:val="0065291C"/>
    <w:rsid w:val="00652D1D"/>
    <w:rsid w:val="00653936"/>
    <w:rsid w:val="00653DC9"/>
    <w:rsid w:val="006540F2"/>
    <w:rsid w:val="00654E0A"/>
    <w:rsid w:val="00655714"/>
    <w:rsid w:val="0065622B"/>
    <w:rsid w:val="006562EC"/>
    <w:rsid w:val="0065702F"/>
    <w:rsid w:val="006570E6"/>
    <w:rsid w:val="0065773F"/>
    <w:rsid w:val="00657A26"/>
    <w:rsid w:val="00657D23"/>
    <w:rsid w:val="006603DC"/>
    <w:rsid w:val="00660D22"/>
    <w:rsid w:val="0066217F"/>
    <w:rsid w:val="0066241D"/>
    <w:rsid w:val="00663429"/>
    <w:rsid w:val="0066356F"/>
    <w:rsid w:val="00663B0B"/>
    <w:rsid w:val="00663E4C"/>
    <w:rsid w:val="0066596D"/>
    <w:rsid w:val="006661C3"/>
    <w:rsid w:val="00666AFD"/>
    <w:rsid w:val="00666E57"/>
    <w:rsid w:val="00667082"/>
    <w:rsid w:val="006673EC"/>
    <w:rsid w:val="00667861"/>
    <w:rsid w:val="00667E05"/>
    <w:rsid w:val="00667E43"/>
    <w:rsid w:val="0067041D"/>
    <w:rsid w:val="00670B20"/>
    <w:rsid w:val="00670BF7"/>
    <w:rsid w:val="00670D16"/>
    <w:rsid w:val="00671EA2"/>
    <w:rsid w:val="0067205B"/>
    <w:rsid w:val="00672095"/>
    <w:rsid w:val="00672348"/>
    <w:rsid w:val="00672B2D"/>
    <w:rsid w:val="00672DBE"/>
    <w:rsid w:val="006732CB"/>
    <w:rsid w:val="00673BCE"/>
    <w:rsid w:val="00674601"/>
    <w:rsid w:val="00674C4A"/>
    <w:rsid w:val="00675229"/>
    <w:rsid w:val="00676022"/>
    <w:rsid w:val="0067630E"/>
    <w:rsid w:val="006777F8"/>
    <w:rsid w:val="00677B88"/>
    <w:rsid w:val="00677CC6"/>
    <w:rsid w:val="00681270"/>
    <w:rsid w:val="006813D8"/>
    <w:rsid w:val="00682206"/>
    <w:rsid w:val="00682E48"/>
    <w:rsid w:val="006832A5"/>
    <w:rsid w:val="00683374"/>
    <w:rsid w:val="0068381E"/>
    <w:rsid w:val="00683892"/>
    <w:rsid w:val="00683D35"/>
    <w:rsid w:val="0068438B"/>
    <w:rsid w:val="00684C9C"/>
    <w:rsid w:val="006851D6"/>
    <w:rsid w:val="006859FE"/>
    <w:rsid w:val="0068691C"/>
    <w:rsid w:val="00686C25"/>
    <w:rsid w:val="00686D8C"/>
    <w:rsid w:val="0069068B"/>
    <w:rsid w:val="00690726"/>
    <w:rsid w:val="006907A1"/>
    <w:rsid w:val="00690BFB"/>
    <w:rsid w:val="00691C69"/>
    <w:rsid w:val="00691D01"/>
    <w:rsid w:val="00691D78"/>
    <w:rsid w:val="006920DB"/>
    <w:rsid w:val="00693048"/>
    <w:rsid w:val="00693E2D"/>
    <w:rsid w:val="0069419C"/>
    <w:rsid w:val="006943A5"/>
    <w:rsid w:val="00695D20"/>
    <w:rsid w:val="00695ED7"/>
    <w:rsid w:val="00695F34"/>
    <w:rsid w:val="00695FD3"/>
    <w:rsid w:val="0069631B"/>
    <w:rsid w:val="00696D17"/>
    <w:rsid w:val="006979B5"/>
    <w:rsid w:val="006979B8"/>
    <w:rsid w:val="00697E7A"/>
    <w:rsid w:val="006A0081"/>
    <w:rsid w:val="006A0118"/>
    <w:rsid w:val="006A03BE"/>
    <w:rsid w:val="006A0861"/>
    <w:rsid w:val="006A08F2"/>
    <w:rsid w:val="006A090D"/>
    <w:rsid w:val="006A0F04"/>
    <w:rsid w:val="006A134E"/>
    <w:rsid w:val="006A17BE"/>
    <w:rsid w:val="006A193A"/>
    <w:rsid w:val="006A1DBC"/>
    <w:rsid w:val="006A212B"/>
    <w:rsid w:val="006A225C"/>
    <w:rsid w:val="006A2546"/>
    <w:rsid w:val="006A2944"/>
    <w:rsid w:val="006A2E49"/>
    <w:rsid w:val="006A3141"/>
    <w:rsid w:val="006A31FD"/>
    <w:rsid w:val="006A4195"/>
    <w:rsid w:val="006A5986"/>
    <w:rsid w:val="006A5D5C"/>
    <w:rsid w:val="006A6F31"/>
    <w:rsid w:val="006A6FBB"/>
    <w:rsid w:val="006A7009"/>
    <w:rsid w:val="006A7623"/>
    <w:rsid w:val="006A76F7"/>
    <w:rsid w:val="006A7AE9"/>
    <w:rsid w:val="006A7DA0"/>
    <w:rsid w:val="006B0387"/>
    <w:rsid w:val="006B08B1"/>
    <w:rsid w:val="006B093F"/>
    <w:rsid w:val="006B1063"/>
    <w:rsid w:val="006B14A4"/>
    <w:rsid w:val="006B1648"/>
    <w:rsid w:val="006B2054"/>
    <w:rsid w:val="006B2CE0"/>
    <w:rsid w:val="006B3ED5"/>
    <w:rsid w:val="006B4774"/>
    <w:rsid w:val="006B4943"/>
    <w:rsid w:val="006B4E5F"/>
    <w:rsid w:val="006B4EE8"/>
    <w:rsid w:val="006B50F5"/>
    <w:rsid w:val="006B564D"/>
    <w:rsid w:val="006B58E8"/>
    <w:rsid w:val="006B6465"/>
    <w:rsid w:val="006B6751"/>
    <w:rsid w:val="006B6931"/>
    <w:rsid w:val="006B75D1"/>
    <w:rsid w:val="006B77A5"/>
    <w:rsid w:val="006C04BA"/>
    <w:rsid w:val="006C080B"/>
    <w:rsid w:val="006C169D"/>
    <w:rsid w:val="006C2763"/>
    <w:rsid w:val="006C34DB"/>
    <w:rsid w:val="006C3B94"/>
    <w:rsid w:val="006C3F01"/>
    <w:rsid w:val="006C4215"/>
    <w:rsid w:val="006C44A7"/>
    <w:rsid w:val="006C4733"/>
    <w:rsid w:val="006C49CE"/>
    <w:rsid w:val="006C598E"/>
    <w:rsid w:val="006C705E"/>
    <w:rsid w:val="006C729C"/>
    <w:rsid w:val="006C759D"/>
    <w:rsid w:val="006C7CA3"/>
    <w:rsid w:val="006D0953"/>
    <w:rsid w:val="006D18EF"/>
    <w:rsid w:val="006D199E"/>
    <w:rsid w:val="006D28D7"/>
    <w:rsid w:val="006D38A4"/>
    <w:rsid w:val="006D5073"/>
    <w:rsid w:val="006D57CA"/>
    <w:rsid w:val="006D6146"/>
    <w:rsid w:val="006D658B"/>
    <w:rsid w:val="006D6D13"/>
    <w:rsid w:val="006D6E57"/>
    <w:rsid w:val="006D7026"/>
    <w:rsid w:val="006D72B2"/>
    <w:rsid w:val="006D758E"/>
    <w:rsid w:val="006D7845"/>
    <w:rsid w:val="006D785B"/>
    <w:rsid w:val="006E0162"/>
    <w:rsid w:val="006E0316"/>
    <w:rsid w:val="006E039B"/>
    <w:rsid w:val="006E0C0F"/>
    <w:rsid w:val="006E1350"/>
    <w:rsid w:val="006E200F"/>
    <w:rsid w:val="006E2842"/>
    <w:rsid w:val="006E3209"/>
    <w:rsid w:val="006E36DE"/>
    <w:rsid w:val="006E3AEF"/>
    <w:rsid w:val="006E40B7"/>
    <w:rsid w:val="006E4AB5"/>
    <w:rsid w:val="006E5884"/>
    <w:rsid w:val="006E603D"/>
    <w:rsid w:val="006E660E"/>
    <w:rsid w:val="006E7468"/>
    <w:rsid w:val="006E77E5"/>
    <w:rsid w:val="006E7975"/>
    <w:rsid w:val="006F0A62"/>
    <w:rsid w:val="006F0A90"/>
    <w:rsid w:val="006F0CD9"/>
    <w:rsid w:val="006F1112"/>
    <w:rsid w:val="006F12F7"/>
    <w:rsid w:val="006F1B4A"/>
    <w:rsid w:val="006F1C40"/>
    <w:rsid w:val="006F1E0B"/>
    <w:rsid w:val="006F2EF8"/>
    <w:rsid w:val="006F3579"/>
    <w:rsid w:val="006F3AF2"/>
    <w:rsid w:val="006F3C22"/>
    <w:rsid w:val="006F3C43"/>
    <w:rsid w:val="006F3E0F"/>
    <w:rsid w:val="006F423F"/>
    <w:rsid w:val="006F5232"/>
    <w:rsid w:val="006F53B0"/>
    <w:rsid w:val="006F7161"/>
    <w:rsid w:val="006F7D43"/>
    <w:rsid w:val="0070061E"/>
    <w:rsid w:val="0070081A"/>
    <w:rsid w:val="00700B29"/>
    <w:rsid w:val="00701355"/>
    <w:rsid w:val="0070176C"/>
    <w:rsid w:val="00701EDA"/>
    <w:rsid w:val="00701FE2"/>
    <w:rsid w:val="0070385F"/>
    <w:rsid w:val="007038F7"/>
    <w:rsid w:val="00703BD0"/>
    <w:rsid w:val="00704077"/>
    <w:rsid w:val="0070474A"/>
    <w:rsid w:val="007050CE"/>
    <w:rsid w:val="007056FC"/>
    <w:rsid w:val="007065D4"/>
    <w:rsid w:val="0070735A"/>
    <w:rsid w:val="007077C1"/>
    <w:rsid w:val="0071030A"/>
    <w:rsid w:val="007108C9"/>
    <w:rsid w:val="007108EB"/>
    <w:rsid w:val="00710DCD"/>
    <w:rsid w:val="0071125C"/>
    <w:rsid w:val="00711655"/>
    <w:rsid w:val="00711D58"/>
    <w:rsid w:val="0071256A"/>
    <w:rsid w:val="00712655"/>
    <w:rsid w:val="00712816"/>
    <w:rsid w:val="00712A6D"/>
    <w:rsid w:val="00712D43"/>
    <w:rsid w:val="007135AC"/>
    <w:rsid w:val="00713FFD"/>
    <w:rsid w:val="007145C5"/>
    <w:rsid w:val="007146B5"/>
    <w:rsid w:val="00715283"/>
    <w:rsid w:val="0071552C"/>
    <w:rsid w:val="007156B7"/>
    <w:rsid w:val="00715771"/>
    <w:rsid w:val="00715A4F"/>
    <w:rsid w:val="00716A3D"/>
    <w:rsid w:val="00716D6E"/>
    <w:rsid w:val="00717FC6"/>
    <w:rsid w:val="007201B7"/>
    <w:rsid w:val="00720492"/>
    <w:rsid w:val="0072081F"/>
    <w:rsid w:val="00720BA4"/>
    <w:rsid w:val="00720CE5"/>
    <w:rsid w:val="007211D7"/>
    <w:rsid w:val="007215E9"/>
    <w:rsid w:val="00721765"/>
    <w:rsid w:val="00721887"/>
    <w:rsid w:val="007223D6"/>
    <w:rsid w:val="007223E8"/>
    <w:rsid w:val="007226AC"/>
    <w:rsid w:val="00722729"/>
    <w:rsid w:val="00722A3E"/>
    <w:rsid w:val="00722F8F"/>
    <w:rsid w:val="0072366A"/>
    <w:rsid w:val="00723A67"/>
    <w:rsid w:val="0072416B"/>
    <w:rsid w:val="00724236"/>
    <w:rsid w:val="00724EEC"/>
    <w:rsid w:val="0072696F"/>
    <w:rsid w:val="00727043"/>
    <w:rsid w:val="007271AC"/>
    <w:rsid w:val="00727228"/>
    <w:rsid w:val="00731BBB"/>
    <w:rsid w:val="0073299A"/>
    <w:rsid w:val="00732A1C"/>
    <w:rsid w:val="00732B83"/>
    <w:rsid w:val="00732C85"/>
    <w:rsid w:val="0073363F"/>
    <w:rsid w:val="00733CB2"/>
    <w:rsid w:val="00733E8D"/>
    <w:rsid w:val="00733FD1"/>
    <w:rsid w:val="007343A4"/>
    <w:rsid w:val="00734464"/>
    <w:rsid w:val="00735411"/>
    <w:rsid w:val="00735ABB"/>
    <w:rsid w:val="00735B15"/>
    <w:rsid w:val="00735B64"/>
    <w:rsid w:val="00736FC5"/>
    <w:rsid w:val="007376AA"/>
    <w:rsid w:val="0074044A"/>
    <w:rsid w:val="007426EF"/>
    <w:rsid w:val="00742F3A"/>
    <w:rsid w:val="00743010"/>
    <w:rsid w:val="007430B4"/>
    <w:rsid w:val="00743732"/>
    <w:rsid w:val="0074438D"/>
    <w:rsid w:val="00745AE1"/>
    <w:rsid w:val="00747317"/>
    <w:rsid w:val="00750276"/>
    <w:rsid w:val="00750C0B"/>
    <w:rsid w:val="00751444"/>
    <w:rsid w:val="007515A3"/>
    <w:rsid w:val="007519DB"/>
    <w:rsid w:val="00752082"/>
    <w:rsid w:val="007521C7"/>
    <w:rsid w:val="0075227F"/>
    <w:rsid w:val="007522BF"/>
    <w:rsid w:val="00752B9A"/>
    <w:rsid w:val="00752C53"/>
    <w:rsid w:val="00753193"/>
    <w:rsid w:val="00753539"/>
    <w:rsid w:val="00753A88"/>
    <w:rsid w:val="00753E91"/>
    <w:rsid w:val="00753EB4"/>
    <w:rsid w:val="007545CB"/>
    <w:rsid w:val="00754875"/>
    <w:rsid w:val="00755399"/>
    <w:rsid w:val="00755C1C"/>
    <w:rsid w:val="00755D16"/>
    <w:rsid w:val="00755E49"/>
    <w:rsid w:val="00756174"/>
    <w:rsid w:val="0075662B"/>
    <w:rsid w:val="0075682F"/>
    <w:rsid w:val="007568B4"/>
    <w:rsid w:val="00756A0E"/>
    <w:rsid w:val="00756CDC"/>
    <w:rsid w:val="00757440"/>
    <w:rsid w:val="00757B48"/>
    <w:rsid w:val="0076188B"/>
    <w:rsid w:val="00762440"/>
    <w:rsid w:val="007624AD"/>
    <w:rsid w:val="00762565"/>
    <w:rsid w:val="00763098"/>
    <w:rsid w:val="00764404"/>
    <w:rsid w:val="007646E5"/>
    <w:rsid w:val="007652FC"/>
    <w:rsid w:val="00766246"/>
    <w:rsid w:val="00766B22"/>
    <w:rsid w:val="007676AF"/>
    <w:rsid w:val="007705B3"/>
    <w:rsid w:val="007706F8"/>
    <w:rsid w:val="00770B76"/>
    <w:rsid w:val="0077111D"/>
    <w:rsid w:val="007716D8"/>
    <w:rsid w:val="0077186A"/>
    <w:rsid w:val="00771AD7"/>
    <w:rsid w:val="00771C90"/>
    <w:rsid w:val="00771D74"/>
    <w:rsid w:val="00771E38"/>
    <w:rsid w:val="007722C9"/>
    <w:rsid w:val="00772928"/>
    <w:rsid w:val="00772BF3"/>
    <w:rsid w:val="00772EC4"/>
    <w:rsid w:val="00774409"/>
    <w:rsid w:val="0077479E"/>
    <w:rsid w:val="00774A38"/>
    <w:rsid w:val="00775BBA"/>
    <w:rsid w:val="00776719"/>
    <w:rsid w:val="0077693F"/>
    <w:rsid w:val="00776957"/>
    <w:rsid w:val="007770F2"/>
    <w:rsid w:val="00777336"/>
    <w:rsid w:val="007776AF"/>
    <w:rsid w:val="00780262"/>
    <w:rsid w:val="00780B22"/>
    <w:rsid w:val="00781183"/>
    <w:rsid w:val="00781691"/>
    <w:rsid w:val="0078282A"/>
    <w:rsid w:val="00782EE3"/>
    <w:rsid w:val="00784096"/>
    <w:rsid w:val="007849E6"/>
    <w:rsid w:val="007853EF"/>
    <w:rsid w:val="0078547B"/>
    <w:rsid w:val="007854DE"/>
    <w:rsid w:val="00786E7D"/>
    <w:rsid w:val="007872C9"/>
    <w:rsid w:val="00787D6C"/>
    <w:rsid w:val="00787ED1"/>
    <w:rsid w:val="00787FE2"/>
    <w:rsid w:val="0079008A"/>
    <w:rsid w:val="00790946"/>
    <w:rsid w:val="00790D84"/>
    <w:rsid w:val="00790FD8"/>
    <w:rsid w:val="0079121D"/>
    <w:rsid w:val="00791788"/>
    <w:rsid w:val="0079197C"/>
    <w:rsid w:val="0079205D"/>
    <w:rsid w:val="007929ED"/>
    <w:rsid w:val="00792E20"/>
    <w:rsid w:val="00792E90"/>
    <w:rsid w:val="00793007"/>
    <w:rsid w:val="007938CA"/>
    <w:rsid w:val="007944B0"/>
    <w:rsid w:val="007946C0"/>
    <w:rsid w:val="0079472B"/>
    <w:rsid w:val="007959E2"/>
    <w:rsid w:val="007961CD"/>
    <w:rsid w:val="007965A1"/>
    <w:rsid w:val="00797694"/>
    <w:rsid w:val="0079771F"/>
    <w:rsid w:val="007A0160"/>
    <w:rsid w:val="007A08D9"/>
    <w:rsid w:val="007A2600"/>
    <w:rsid w:val="007A26DE"/>
    <w:rsid w:val="007A279C"/>
    <w:rsid w:val="007A37E1"/>
    <w:rsid w:val="007A3A40"/>
    <w:rsid w:val="007A4028"/>
    <w:rsid w:val="007A4076"/>
    <w:rsid w:val="007A49A6"/>
    <w:rsid w:val="007A5770"/>
    <w:rsid w:val="007A5968"/>
    <w:rsid w:val="007A59A9"/>
    <w:rsid w:val="007A5EC1"/>
    <w:rsid w:val="007A5FA6"/>
    <w:rsid w:val="007A6511"/>
    <w:rsid w:val="007A651D"/>
    <w:rsid w:val="007A69B3"/>
    <w:rsid w:val="007A6A13"/>
    <w:rsid w:val="007A6C5B"/>
    <w:rsid w:val="007A72A1"/>
    <w:rsid w:val="007A7547"/>
    <w:rsid w:val="007A7A37"/>
    <w:rsid w:val="007A7F5A"/>
    <w:rsid w:val="007B0FEE"/>
    <w:rsid w:val="007B0FEF"/>
    <w:rsid w:val="007B1937"/>
    <w:rsid w:val="007B1D72"/>
    <w:rsid w:val="007B1E31"/>
    <w:rsid w:val="007B1EA2"/>
    <w:rsid w:val="007B3BFD"/>
    <w:rsid w:val="007B4667"/>
    <w:rsid w:val="007B4A04"/>
    <w:rsid w:val="007B4A0A"/>
    <w:rsid w:val="007B4AA5"/>
    <w:rsid w:val="007B4D62"/>
    <w:rsid w:val="007B5455"/>
    <w:rsid w:val="007B606F"/>
    <w:rsid w:val="007B751F"/>
    <w:rsid w:val="007B7561"/>
    <w:rsid w:val="007B787B"/>
    <w:rsid w:val="007B7EE2"/>
    <w:rsid w:val="007C0B12"/>
    <w:rsid w:val="007C0EA9"/>
    <w:rsid w:val="007C0EFE"/>
    <w:rsid w:val="007C14DB"/>
    <w:rsid w:val="007C19D1"/>
    <w:rsid w:val="007C1AEF"/>
    <w:rsid w:val="007C2488"/>
    <w:rsid w:val="007C2E2D"/>
    <w:rsid w:val="007C2F3A"/>
    <w:rsid w:val="007C30ED"/>
    <w:rsid w:val="007C3B29"/>
    <w:rsid w:val="007C3DFE"/>
    <w:rsid w:val="007C3EDE"/>
    <w:rsid w:val="007C3FC3"/>
    <w:rsid w:val="007C4239"/>
    <w:rsid w:val="007C42C2"/>
    <w:rsid w:val="007C4D00"/>
    <w:rsid w:val="007C4D2E"/>
    <w:rsid w:val="007C4D4B"/>
    <w:rsid w:val="007C4F48"/>
    <w:rsid w:val="007C5A5F"/>
    <w:rsid w:val="007C5B6C"/>
    <w:rsid w:val="007C6098"/>
    <w:rsid w:val="007C6621"/>
    <w:rsid w:val="007C6656"/>
    <w:rsid w:val="007C7A4B"/>
    <w:rsid w:val="007C7D4A"/>
    <w:rsid w:val="007C7FF6"/>
    <w:rsid w:val="007D0A17"/>
    <w:rsid w:val="007D0C73"/>
    <w:rsid w:val="007D1912"/>
    <w:rsid w:val="007D26A2"/>
    <w:rsid w:val="007D2742"/>
    <w:rsid w:val="007D324A"/>
    <w:rsid w:val="007D3A36"/>
    <w:rsid w:val="007D3AC3"/>
    <w:rsid w:val="007D42D5"/>
    <w:rsid w:val="007D4781"/>
    <w:rsid w:val="007D4E85"/>
    <w:rsid w:val="007D4FBD"/>
    <w:rsid w:val="007D5275"/>
    <w:rsid w:val="007D55E3"/>
    <w:rsid w:val="007D5733"/>
    <w:rsid w:val="007D5BD0"/>
    <w:rsid w:val="007D5FCF"/>
    <w:rsid w:val="007D60E1"/>
    <w:rsid w:val="007D635D"/>
    <w:rsid w:val="007D6796"/>
    <w:rsid w:val="007D6C0E"/>
    <w:rsid w:val="007D783A"/>
    <w:rsid w:val="007D7A5B"/>
    <w:rsid w:val="007E13C9"/>
    <w:rsid w:val="007E1427"/>
    <w:rsid w:val="007E1A19"/>
    <w:rsid w:val="007E266B"/>
    <w:rsid w:val="007E2ADE"/>
    <w:rsid w:val="007E2C7D"/>
    <w:rsid w:val="007E3667"/>
    <w:rsid w:val="007E3ABD"/>
    <w:rsid w:val="007E3D38"/>
    <w:rsid w:val="007E45E2"/>
    <w:rsid w:val="007E4DF7"/>
    <w:rsid w:val="007E608E"/>
    <w:rsid w:val="007E6952"/>
    <w:rsid w:val="007E6A55"/>
    <w:rsid w:val="007E6B8E"/>
    <w:rsid w:val="007E79F1"/>
    <w:rsid w:val="007E7AC1"/>
    <w:rsid w:val="007E7B62"/>
    <w:rsid w:val="007F0695"/>
    <w:rsid w:val="007F06C1"/>
    <w:rsid w:val="007F0797"/>
    <w:rsid w:val="007F092E"/>
    <w:rsid w:val="007F0B8B"/>
    <w:rsid w:val="007F0B8E"/>
    <w:rsid w:val="007F1AA4"/>
    <w:rsid w:val="007F1B3C"/>
    <w:rsid w:val="007F1E7B"/>
    <w:rsid w:val="007F22A3"/>
    <w:rsid w:val="007F26B1"/>
    <w:rsid w:val="007F2BA5"/>
    <w:rsid w:val="007F2DA0"/>
    <w:rsid w:val="007F383E"/>
    <w:rsid w:val="007F3A04"/>
    <w:rsid w:val="007F3D47"/>
    <w:rsid w:val="007F43A6"/>
    <w:rsid w:val="007F4B3D"/>
    <w:rsid w:val="007F4B43"/>
    <w:rsid w:val="007F5060"/>
    <w:rsid w:val="007F6647"/>
    <w:rsid w:val="007F709D"/>
    <w:rsid w:val="007F726C"/>
    <w:rsid w:val="007F77EB"/>
    <w:rsid w:val="007F7B93"/>
    <w:rsid w:val="007F7F8D"/>
    <w:rsid w:val="00800D9B"/>
    <w:rsid w:val="00801125"/>
    <w:rsid w:val="0080164B"/>
    <w:rsid w:val="0080181B"/>
    <w:rsid w:val="00801990"/>
    <w:rsid w:val="00801A0B"/>
    <w:rsid w:val="00801CDB"/>
    <w:rsid w:val="00802374"/>
    <w:rsid w:val="00802701"/>
    <w:rsid w:val="00802FD3"/>
    <w:rsid w:val="00803631"/>
    <w:rsid w:val="008036E0"/>
    <w:rsid w:val="00804398"/>
    <w:rsid w:val="00804BBF"/>
    <w:rsid w:val="00805D6B"/>
    <w:rsid w:val="0080605F"/>
    <w:rsid w:val="00806456"/>
    <w:rsid w:val="008065E1"/>
    <w:rsid w:val="00806CFB"/>
    <w:rsid w:val="00806DD9"/>
    <w:rsid w:val="0080731C"/>
    <w:rsid w:val="008077D3"/>
    <w:rsid w:val="00807C0D"/>
    <w:rsid w:val="00810451"/>
    <w:rsid w:val="00810905"/>
    <w:rsid w:val="00810A2B"/>
    <w:rsid w:val="00810EE4"/>
    <w:rsid w:val="00811258"/>
    <w:rsid w:val="00811775"/>
    <w:rsid w:val="008122FC"/>
    <w:rsid w:val="00812728"/>
    <w:rsid w:val="00812CF6"/>
    <w:rsid w:val="00812E64"/>
    <w:rsid w:val="00813E6C"/>
    <w:rsid w:val="008140BC"/>
    <w:rsid w:val="00814220"/>
    <w:rsid w:val="0081456E"/>
    <w:rsid w:val="00814F37"/>
    <w:rsid w:val="008153C4"/>
    <w:rsid w:val="008157EC"/>
    <w:rsid w:val="00815947"/>
    <w:rsid w:val="00815A1B"/>
    <w:rsid w:val="008163F8"/>
    <w:rsid w:val="008167C4"/>
    <w:rsid w:val="00816EA4"/>
    <w:rsid w:val="00816FBC"/>
    <w:rsid w:val="008174A5"/>
    <w:rsid w:val="00817740"/>
    <w:rsid w:val="00817B1F"/>
    <w:rsid w:val="00817B35"/>
    <w:rsid w:val="00817FA8"/>
    <w:rsid w:val="008207AA"/>
    <w:rsid w:val="00820E26"/>
    <w:rsid w:val="0082154B"/>
    <w:rsid w:val="008217FE"/>
    <w:rsid w:val="00821F31"/>
    <w:rsid w:val="008225C9"/>
    <w:rsid w:val="00823858"/>
    <w:rsid w:val="00823B7C"/>
    <w:rsid w:val="00824867"/>
    <w:rsid w:val="008249A5"/>
    <w:rsid w:val="00824CC5"/>
    <w:rsid w:val="00824DF3"/>
    <w:rsid w:val="00825283"/>
    <w:rsid w:val="00826229"/>
    <w:rsid w:val="00826B82"/>
    <w:rsid w:val="00826E19"/>
    <w:rsid w:val="00827B8E"/>
    <w:rsid w:val="00830093"/>
    <w:rsid w:val="00830408"/>
    <w:rsid w:val="00830816"/>
    <w:rsid w:val="00830E2B"/>
    <w:rsid w:val="008314EE"/>
    <w:rsid w:val="008317CC"/>
    <w:rsid w:val="00831860"/>
    <w:rsid w:val="00832670"/>
    <w:rsid w:val="00832F65"/>
    <w:rsid w:val="00833408"/>
    <w:rsid w:val="0083423F"/>
    <w:rsid w:val="008344D4"/>
    <w:rsid w:val="008346AD"/>
    <w:rsid w:val="00834E25"/>
    <w:rsid w:val="00835E0D"/>
    <w:rsid w:val="008368CC"/>
    <w:rsid w:val="00836F7C"/>
    <w:rsid w:val="008370C4"/>
    <w:rsid w:val="00837876"/>
    <w:rsid w:val="00837B75"/>
    <w:rsid w:val="00837E30"/>
    <w:rsid w:val="00840397"/>
    <w:rsid w:val="00840648"/>
    <w:rsid w:val="00840A7F"/>
    <w:rsid w:val="00840EA2"/>
    <w:rsid w:val="0084124D"/>
    <w:rsid w:val="008422A1"/>
    <w:rsid w:val="00842A84"/>
    <w:rsid w:val="008437C2"/>
    <w:rsid w:val="008437EE"/>
    <w:rsid w:val="008438BB"/>
    <w:rsid w:val="00844172"/>
    <w:rsid w:val="0084494C"/>
    <w:rsid w:val="008449E9"/>
    <w:rsid w:val="00844AFB"/>
    <w:rsid w:val="00844D94"/>
    <w:rsid w:val="00845216"/>
    <w:rsid w:val="008460EA"/>
    <w:rsid w:val="008463D5"/>
    <w:rsid w:val="00846876"/>
    <w:rsid w:val="00847470"/>
    <w:rsid w:val="00847E95"/>
    <w:rsid w:val="0085024F"/>
    <w:rsid w:val="00851214"/>
    <w:rsid w:val="008513C7"/>
    <w:rsid w:val="00852A52"/>
    <w:rsid w:val="00852CEB"/>
    <w:rsid w:val="00852DFE"/>
    <w:rsid w:val="0085341C"/>
    <w:rsid w:val="0085343F"/>
    <w:rsid w:val="00853A39"/>
    <w:rsid w:val="00853AD5"/>
    <w:rsid w:val="00853B36"/>
    <w:rsid w:val="00853C74"/>
    <w:rsid w:val="008549BD"/>
    <w:rsid w:val="00854D13"/>
    <w:rsid w:val="00854F91"/>
    <w:rsid w:val="0085516F"/>
    <w:rsid w:val="008558C1"/>
    <w:rsid w:val="00855F4D"/>
    <w:rsid w:val="008565FB"/>
    <w:rsid w:val="008569CC"/>
    <w:rsid w:val="00856ABF"/>
    <w:rsid w:val="008572FE"/>
    <w:rsid w:val="00857371"/>
    <w:rsid w:val="00857632"/>
    <w:rsid w:val="00857697"/>
    <w:rsid w:val="00857704"/>
    <w:rsid w:val="008578B8"/>
    <w:rsid w:val="00857961"/>
    <w:rsid w:val="00857D74"/>
    <w:rsid w:val="0086007A"/>
    <w:rsid w:val="008605DA"/>
    <w:rsid w:val="008606F7"/>
    <w:rsid w:val="00860CD5"/>
    <w:rsid w:val="00861EF5"/>
    <w:rsid w:val="00861F43"/>
    <w:rsid w:val="008625AB"/>
    <w:rsid w:val="00862F50"/>
    <w:rsid w:val="00863BB4"/>
    <w:rsid w:val="00863C28"/>
    <w:rsid w:val="00863D76"/>
    <w:rsid w:val="00864D2D"/>
    <w:rsid w:val="00865EC7"/>
    <w:rsid w:val="00866387"/>
    <w:rsid w:val="008666B2"/>
    <w:rsid w:val="00866A1F"/>
    <w:rsid w:val="00866CFF"/>
    <w:rsid w:val="008677D4"/>
    <w:rsid w:val="00867988"/>
    <w:rsid w:val="00867C26"/>
    <w:rsid w:val="00867E9A"/>
    <w:rsid w:val="008700F3"/>
    <w:rsid w:val="00870DEE"/>
    <w:rsid w:val="0087134E"/>
    <w:rsid w:val="00871389"/>
    <w:rsid w:val="00871737"/>
    <w:rsid w:val="00871789"/>
    <w:rsid w:val="00871C05"/>
    <w:rsid w:val="0087300E"/>
    <w:rsid w:val="00873156"/>
    <w:rsid w:val="00873AF1"/>
    <w:rsid w:val="00875765"/>
    <w:rsid w:val="00875C65"/>
    <w:rsid w:val="00877632"/>
    <w:rsid w:val="00877879"/>
    <w:rsid w:val="00877DD0"/>
    <w:rsid w:val="0088099D"/>
    <w:rsid w:val="00882AD4"/>
    <w:rsid w:val="00882C51"/>
    <w:rsid w:val="00882DD5"/>
    <w:rsid w:val="008834EE"/>
    <w:rsid w:val="00883C8F"/>
    <w:rsid w:val="0088465B"/>
    <w:rsid w:val="0088487D"/>
    <w:rsid w:val="00885CB1"/>
    <w:rsid w:val="00885CD1"/>
    <w:rsid w:val="0088617B"/>
    <w:rsid w:val="008863BE"/>
    <w:rsid w:val="0088674E"/>
    <w:rsid w:val="0088675B"/>
    <w:rsid w:val="0088739A"/>
    <w:rsid w:val="008874E9"/>
    <w:rsid w:val="0088760A"/>
    <w:rsid w:val="00887683"/>
    <w:rsid w:val="0089013A"/>
    <w:rsid w:val="0089162C"/>
    <w:rsid w:val="008916AE"/>
    <w:rsid w:val="00891935"/>
    <w:rsid w:val="00891F96"/>
    <w:rsid w:val="008921E7"/>
    <w:rsid w:val="00892F32"/>
    <w:rsid w:val="00892FDE"/>
    <w:rsid w:val="008944E9"/>
    <w:rsid w:val="008953E2"/>
    <w:rsid w:val="00895A5C"/>
    <w:rsid w:val="00895A62"/>
    <w:rsid w:val="00895EF7"/>
    <w:rsid w:val="00897DD9"/>
    <w:rsid w:val="008A0FA0"/>
    <w:rsid w:val="008A1BAF"/>
    <w:rsid w:val="008A1BCA"/>
    <w:rsid w:val="008A1F19"/>
    <w:rsid w:val="008A2997"/>
    <w:rsid w:val="008A2A90"/>
    <w:rsid w:val="008A2BFB"/>
    <w:rsid w:val="008A2D9E"/>
    <w:rsid w:val="008A3034"/>
    <w:rsid w:val="008A353F"/>
    <w:rsid w:val="008A4B39"/>
    <w:rsid w:val="008A51D7"/>
    <w:rsid w:val="008A5578"/>
    <w:rsid w:val="008A5585"/>
    <w:rsid w:val="008A6824"/>
    <w:rsid w:val="008A6837"/>
    <w:rsid w:val="008A7339"/>
    <w:rsid w:val="008B006C"/>
    <w:rsid w:val="008B0A28"/>
    <w:rsid w:val="008B1CA6"/>
    <w:rsid w:val="008B1E51"/>
    <w:rsid w:val="008B1EED"/>
    <w:rsid w:val="008B3315"/>
    <w:rsid w:val="008B399D"/>
    <w:rsid w:val="008B43BD"/>
    <w:rsid w:val="008B4CD1"/>
    <w:rsid w:val="008B539F"/>
    <w:rsid w:val="008B6661"/>
    <w:rsid w:val="008B679C"/>
    <w:rsid w:val="008B7D0A"/>
    <w:rsid w:val="008B7E02"/>
    <w:rsid w:val="008B7E67"/>
    <w:rsid w:val="008B7FF9"/>
    <w:rsid w:val="008C0847"/>
    <w:rsid w:val="008C0ACE"/>
    <w:rsid w:val="008C0B8C"/>
    <w:rsid w:val="008C0CF8"/>
    <w:rsid w:val="008C141C"/>
    <w:rsid w:val="008C16E1"/>
    <w:rsid w:val="008C18CD"/>
    <w:rsid w:val="008C1A94"/>
    <w:rsid w:val="008C1AEF"/>
    <w:rsid w:val="008C1FF2"/>
    <w:rsid w:val="008C22B6"/>
    <w:rsid w:val="008C265B"/>
    <w:rsid w:val="008C31CF"/>
    <w:rsid w:val="008C37F9"/>
    <w:rsid w:val="008C3EE4"/>
    <w:rsid w:val="008C3F5A"/>
    <w:rsid w:val="008C3F7B"/>
    <w:rsid w:val="008C40BD"/>
    <w:rsid w:val="008C4D1F"/>
    <w:rsid w:val="008C53FD"/>
    <w:rsid w:val="008C59A0"/>
    <w:rsid w:val="008C60F5"/>
    <w:rsid w:val="008C62FD"/>
    <w:rsid w:val="008C637C"/>
    <w:rsid w:val="008C7612"/>
    <w:rsid w:val="008C7777"/>
    <w:rsid w:val="008C791F"/>
    <w:rsid w:val="008C7CE2"/>
    <w:rsid w:val="008D0D14"/>
    <w:rsid w:val="008D144F"/>
    <w:rsid w:val="008D176A"/>
    <w:rsid w:val="008D1976"/>
    <w:rsid w:val="008D198A"/>
    <w:rsid w:val="008D1AC8"/>
    <w:rsid w:val="008D1D9E"/>
    <w:rsid w:val="008D1EA1"/>
    <w:rsid w:val="008D1EFA"/>
    <w:rsid w:val="008D237B"/>
    <w:rsid w:val="008D290A"/>
    <w:rsid w:val="008D2AA2"/>
    <w:rsid w:val="008D31DB"/>
    <w:rsid w:val="008D3636"/>
    <w:rsid w:val="008D3939"/>
    <w:rsid w:val="008D3ACA"/>
    <w:rsid w:val="008D412A"/>
    <w:rsid w:val="008D4479"/>
    <w:rsid w:val="008D46BB"/>
    <w:rsid w:val="008D4837"/>
    <w:rsid w:val="008D5626"/>
    <w:rsid w:val="008D5A18"/>
    <w:rsid w:val="008D5FA7"/>
    <w:rsid w:val="008D60A5"/>
    <w:rsid w:val="008D670B"/>
    <w:rsid w:val="008D7190"/>
    <w:rsid w:val="008D75C2"/>
    <w:rsid w:val="008D77DD"/>
    <w:rsid w:val="008E0716"/>
    <w:rsid w:val="008E098C"/>
    <w:rsid w:val="008E0F19"/>
    <w:rsid w:val="008E1800"/>
    <w:rsid w:val="008E1FC4"/>
    <w:rsid w:val="008E20FF"/>
    <w:rsid w:val="008E212C"/>
    <w:rsid w:val="008E2275"/>
    <w:rsid w:val="008E244B"/>
    <w:rsid w:val="008E2511"/>
    <w:rsid w:val="008E26BA"/>
    <w:rsid w:val="008E3902"/>
    <w:rsid w:val="008E3CDE"/>
    <w:rsid w:val="008E3E7E"/>
    <w:rsid w:val="008E43EE"/>
    <w:rsid w:val="008E57FA"/>
    <w:rsid w:val="008E58E8"/>
    <w:rsid w:val="008E6450"/>
    <w:rsid w:val="008E68BC"/>
    <w:rsid w:val="008E69C0"/>
    <w:rsid w:val="008E7024"/>
    <w:rsid w:val="008E721E"/>
    <w:rsid w:val="008E7310"/>
    <w:rsid w:val="008E754D"/>
    <w:rsid w:val="008E7BDB"/>
    <w:rsid w:val="008E7DDF"/>
    <w:rsid w:val="008F0606"/>
    <w:rsid w:val="008F0684"/>
    <w:rsid w:val="008F09A5"/>
    <w:rsid w:val="008F0ED8"/>
    <w:rsid w:val="008F159B"/>
    <w:rsid w:val="008F1944"/>
    <w:rsid w:val="008F1B83"/>
    <w:rsid w:val="008F1EC5"/>
    <w:rsid w:val="008F225B"/>
    <w:rsid w:val="008F2504"/>
    <w:rsid w:val="008F2647"/>
    <w:rsid w:val="008F317C"/>
    <w:rsid w:val="008F32FB"/>
    <w:rsid w:val="008F356B"/>
    <w:rsid w:val="008F3900"/>
    <w:rsid w:val="008F3E55"/>
    <w:rsid w:val="008F4857"/>
    <w:rsid w:val="008F4F81"/>
    <w:rsid w:val="008F519B"/>
    <w:rsid w:val="008F5E5E"/>
    <w:rsid w:val="008F658D"/>
    <w:rsid w:val="008F669F"/>
    <w:rsid w:val="008F7370"/>
    <w:rsid w:val="008F781E"/>
    <w:rsid w:val="008F7FFD"/>
    <w:rsid w:val="009009AB"/>
    <w:rsid w:val="00900BC9"/>
    <w:rsid w:val="00901022"/>
    <w:rsid w:val="009013D6"/>
    <w:rsid w:val="0090158F"/>
    <w:rsid w:val="00901978"/>
    <w:rsid w:val="00901DE5"/>
    <w:rsid w:val="00901EC1"/>
    <w:rsid w:val="00902495"/>
    <w:rsid w:val="00902866"/>
    <w:rsid w:val="0090323C"/>
    <w:rsid w:val="00903433"/>
    <w:rsid w:val="00903B0F"/>
    <w:rsid w:val="00903C57"/>
    <w:rsid w:val="00903E5E"/>
    <w:rsid w:val="009044E3"/>
    <w:rsid w:val="00904A1C"/>
    <w:rsid w:val="0090553F"/>
    <w:rsid w:val="009055DA"/>
    <w:rsid w:val="00905D74"/>
    <w:rsid w:val="00906092"/>
    <w:rsid w:val="00907087"/>
    <w:rsid w:val="00907559"/>
    <w:rsid w:val="009106D3"/>
    <w:rsid w:val="009106DA"/>
    <w:rsid w:val="00911F6E"/>
    <w:rsid w:val="009121CC"/>
    <w:rsid w:val="009127F8"/>
    <w:rsid w:val="00912823"/>
    <w:rsid w:val="00912C68"/>
    <w:rsid w:val="00912D6E"/>
    <w:rsid w:val="0091320A"/>
    <w:rsid w:val="00913418"/>
    <w:rsid w:val="009136EA"/>
    <w:rsid w:val="00914253"/>
    <w:rsid w:val="00914FC8"/>
    <w:rsid w:val="00915919"/>
    <w:rsid w:val="00915B64"/>
    <w:rsid w:val="00916C82"/>
    <w:rsid w:val="00916CE9"/>
    <w:rsid w:val="00916FF9"/>
    <w:rsid w:val="009171B1"/>
    <w:rsid w:val="00917319"/>
    <w:rsid w:val="00917B19"/>
    <w:rsid w:val="00920306"/>
    <w:rsid w:val="00921C27"/>
    <w:rsid w:val="00921C3C"/>
    <w:rsid w:val="00921F1C"/>
    <w:rsid w:val="00921F5D"/>
    <w:rsid w:val="0092227C"/>
    <w:rsid w:val="00922B23"/>
    <w:rsid w:val="00923153"/>
    <w:rsid w:val="00923381"/>
    <w:rsid w:val="009235B0"/>
    <w:rsid w:val="00923AD6"/>
    <w:rsid w:val="0092401B"/>
    <w:rsid w:val="00924184"/>
    <w:rsid w:val="009249FD"/>
    <w:rsid w:val="009252A7"/>
    <w:rsid w:val="00925588"/>
    <w:rsid w:val="00927485"/>
    <w:rsid w:val="00927973"/>
    <w:rsid w:val="00927B15"/>
    <w:rsid w:val="00930D7E"/>
    <w:rsid w:val="009310A4"/>
    <w:rsid w:val="009312E1"/>
    <w:rsid w:val="00931915"/>
    <w:rsid w:val="00931C80"/>
    <w:rsid w:val="0093285D"/>
    <w:rsid w:val="00932B17"/>
    <w:rsid w:val="009331D6"/>
    <w:rsid w:val="0093388E"/>
    <w:rsid w:val="009347A6"/>
    <w:rsid w:val="00934805"/>
    <w:rsid w:val="009348C7"/>
    <w:rsid w:val="00934E0C"/>
    <w:rsid w:val="00934F92"/>
    <w:rsid w:val="009351C1"/>
    <w:rsid w:val="00935394"/>
    <w:rsid w:val="009361D6"/>
    <w:rsid w:val="00936909"/>
    <w:rsid w:val="00937419"/>
    <w:rsid w:val="00937B88"/>
    <w:rsid w:val="009405A3"/>
    <w:rsid w:val="0094148C"/>
    <w:rsid w:val="00941722"/>
    <w:rsid w:val="00941A40"/>
    <w:rsid w:val="00941B8E"/>
    <w:rsid w:val="009425AE"/>
    <w:rsid w:val="00942A0B"/>
    <w:rsid w:val="00943079"/>
    <w:rsid w:val="00943848"/>
    <w:rsid w:val="00943D66"/>
    <w:rsid w:val="009442C9"/>
    <w:rsid w:val="00944594"/>
    <w:rsid w:val="009445ED"/>
    <w:rsid w:val="00944FD5"/>
    <w:rsid w:val="00945120"/>
    <w:rsid w:val="009454BC"/>
    <w:rsid w:val="0094563B"/>
    <w:rsid w:val="00945FA3"/>
    <w:rsid w:val="0094642F"/>
    <w:rsid w:val="0094667A"/>
    <w:rsid w:val="00946C03"/>
    <w:rsid w:val="00947854"/>
    <w:rsid w:val="00947896"/>
    <w:rsid w:val="009478D5"/>
    <w:rsid w:val="0094792A"/>
    <w:rsid w:val="00947B8C"/>
    <w:rsid w:val="00950F20"/>
    <w:rsid w:val="00951447"/>
    <w:rsid w:val="009514B5"/>
    <w:rsid w:val="00951B62"/>
    <w:rsid w:val="0095237C"/>
    <w:rsid w:val="0095558A"/>
    <w:rsid w:val="00956703"/>
    <w:rsid w:val="00957EF7"/>
    <w:rsid w:val="00961D50"/>
    <w:rsid w:val="00961E13"/>
    <w:rsid w:val="00961F92"/>
    <w:rsid w:val="00962270"/>
    <w:rsid w:val="0096273A"/>
    <w:rsid w:val="00962D9F"/>
    <w:rsid w:val="009631C2"/>
    <w:rsid w:val="00964A5A"/>
    <w:rsid w:val="00964DBC"/>
    <w:rsid w:val="00965810"/>
    <w:rsid w:val="00965C95"/>
    <w:rsid w:val="009660AC"/>
    <w:rsid w:val="00970631"/>
    <w:rsid w:val="009708CE"/>
    <w:rsid w:val="0097106B"/>
    <w:rsid w:val="00971CAB"/>
    <w:rsid w:val="009721E6"/>
    <w:rsid w:val="009728A8"/>
    <w:rsid w:val="009729E5"/>
    <w:rsid w:val="00973BCD"/>
    <w:rsid w:val="00973BEE"/>
    <w:rsid w:val="00974CF3"/>
    <w:rsid w:val="00974D26"/>
    <w:rsid w:val="0097531F"/>
    <w:rsid w:val="00975492"/>
    <w:rsid w:val="0097595F"/>
    <w:rsid w:val="00975C48"/>
    <w:rsid w:val="00975CBB"/>
    <w:rsid w:val="00977408"/>
    <w:rsid w:val="00977769"/>
    <w:rsid w:val="009779AC"/>
    <w:rsid w:val="00977B1C"/>
    <w:rsid w:val="00981466"/>
    <w:rsid w:val="009815EF"/>
    <w:rsid w:val="009818B0"/>
    <w:rsid w:val="00981CA3"/>
    <w:rsid w:val="00981D65"/>
    <w:rsid w:val="0098249A"/>
    <w:rsid w:val="009826A5"/>
    <w:rsid w:val="00982AEA"/>
    <w:rsid w:val="00983366"/>
    <w:rsid w:val="009834F6"/>
    <w:rsid w:val="00983998"/>
    <w:rsid w:val="00983BBE"/>
    <w:rsid w:val="00983FEE"/>
    <w:rsid w:val="009842B8"/>
    <w:rsid w:val="0098446B"/>
    <w:rsid w:val="009859A0"/>
    <w:rsid w:val="00985A87"/>
    <w:rsid w:val="00985D11"/>
    <w:rsid w:val="00986689"/>
    <w:rsid w:val="0098674D"/>
    <w:rsid w:val="00987261"/>
    <w:rsid w:val="0098729D"/>
    <w:rsid w:val="00987401"/>
    <w:rsid w:val="00987CFD"/>
    <w:rsid w:val="00990154"/>
    <w:rsid w:val="00990705"/>
    <w:rsid w:val="00990989"/>
    <w:rsid w:val="00990D9C"/>
    <w:rsid w:val="00990EC1"/>
    <w:rsid w:val="009911F1"/>
    <w:rsid w:val="009923B3"/>
    <w:rsid w:val="00992708"/>
    <w:rsid w:val="00992AA7"/>
    <w:rsid w:val="00993A13"/>
    <w:rsid w:val="00993C11"/>
    <w:rsid w:val="00993F07"/>
    <w:rsid w:val="0099401F"/>
    <w:rsid w:val="00994D7E"/>
    <w:rsid w:val="00994E7F"/>
    <w:rsid w:val="009950F5"/>
    <w:rsid w:val="009951CE"/>
    <w:rsid w:val="009955B3"/>
    <w:rsid w:val="00995945"/>
    <w:rsid w:val="00995973"/>
    <w:rsid w:val="00996435"/>
    <w:rsid w:val="009A0B0D"/>
    <w:rsid w:val="009A0EDA"/>
    <w:rsid w:val="009A1421"/>
    <w:rsid w:val="009A1869"/>
    <w:rsid w:val="009A1E19"/>
    <w:rsid w:val="009A1FE5"/>
    <w:rsid w:val="009A2DEC"/>
    <w:rsid w:val="009A33BA"/>
    <w:rsid w:val="009A361E"/>
    <w:rsid w:val="009A3CF2"/>
    <w:rsid w:val="009A547B"/>
    <w:rsid w:val="009A599C"/>
    <w:rsid w:val="009A610E"/>
    <w:rsid w:val="009A6CBC"/>
    <w:rsid w:val="009A6CDA"/>
    <w:rsid w:val="009A6F02"/>
    <w:rsid w:val="009B0B2F"/>
    <w:rsid w:val="009B0BBF"/>
    <w:rsid w:val="009B19C2"/>
    <w:rsid w:val="009B2D34"/>
    <w:rsid w:val="009B31BC"/>
    <w:rsid w:val="009B32BF"/>
    <w:rsid w:val="009B3528"/>
    <w:rsid w:val="009B3AC5"/>
    <w:rsid w:val="009B3E17"/>
    <w:rsid w:val="009B4031"/>
    <w:rsid w:val="009B4099"/>
    <w:rsid w:val="009B46B8"/>
    <w:rsid w:val="009B4717"/>
    <w:rsid w:val="009B4B07"/>
    <w:rsid w:val="009B4B97"/>
    <w:rsid w:val="009B6C1D"/>
    <w:rsid w:val="009B6EDF"/>
    <w:rsid w:val="009B743F"/>
    <w:rsid w:val="009C078B"/>
    <w:rsid w:val="009C23BA"/>
    <w:rsid w:val="009C28E9"/>
    <w:rsid w:val="009C29AB"/>
    <w:rsid w:val="009C2B68"/>
    <w:rsid w:val="009C3237"/>
    <w:rsid w:val="009C3D5B"/>
    <w:rsid w:val="009C4522"/>
    <w:rsid w:val="009C47EC"/>
    <w:rsid w:val="009C5022"/>
    <w:rsid w:val="009C51E7"/>
    <w:rsid w:val="009C5596"/>
    <w:rsid w:val="009C5796"/>
    <w:rsid w:val="009C65AF"/>
    <w:rsid w:val="009C6633"/>
    <w:rsid w:val="009C6A77"/>
    <w:rsid w:val="009C7206"/>
    <w:rsid w:val="009C7F9D"/>
    <w:rsid w:val="009D0FF9"/>
    <w:rsid w:val="009D19B2"/>
    <w:rsid w:val="009D2027"/>
    <w:rsid w:val="009D24B7"/>
    <w:rsid w:val="009D2F90"/>
    <w:rsid w:val="009D4198"/>
    <w:rsid w:val="009D46AE"/>
    <w:rsid w:val="009D7B45"/>
    <w:rsid w:val="009D7BAD"/>
    <w:rsid w:val="009E1235"/>
    <w:rsid w:val="009E16EF"/>
    <w:rsid w:val="009E1784"/>
    <w:rsid w:val="009E1E20"/>
    <w:rsid w:val="009E3414"/>
    <w:rsid w:val="009E36FA"/>
    <w:rsid w:val="009E4240"/>
    <w:rsid w:val="009E45A2"/>
    <w:rsid w:val="009E4DEB"/>
    <w:rsid w:val="009E4E9E"/>
    <w:rsid w:val="009E58F1"/>
    <w:rsid w:val="009E6968"/>
    <w:rsid w:val="009E71D6"/>
    <w:rsid w:val="009E7225"/>
    <w:rsid w:val="009E75FB"/>
    <w:rsid w:val="009E79E0"/>
    <w:rsid w:val="009E7C9E"/>
    <w:rsid w:val="009F0943"/>
    <w:rsid w:val="009F0961"/>
    <w:rsid w:val="009F1194"/>
    <w:rsid w:val="009F2085"/>
    <w:rsid w:val="009F2638"/>
    <w:rsid w:val="009F32E1"/>
    <w:rsid w:val="009F33F8"/>
    <w:rsid w:val="009F37F0"/>
    <w:rsid w:val="009F54D5"/>
    <w:rsid w:val="009F5907"/>
    <w:rsid w:val="009F5D9B"/>
    <w:rsid w:val="009F6177"/>
    <w:rsid w:val="009F749E"/>
    <w:rsid w:val="009F7923"/>
    <w:rsid w:val="00A0005A"/>
    <w:rsid w:val="00A014BA"/>
    <w:rsid w:val="00A016D2"/>
    <w:rsid w:val="00A01A5F"/>
    <w:rsid w:val="00A01EDB"/>
    <w:rsid w:val="00A02153"/>
    <w:rsid w:val="00A023AB"/>
    <w:rsid w:val="00A0250A"/>
    <w:rsid w:val="00A039F8"/>
    <w:rsid w:val="00A03B53"/>
    <w:rsid w:val="00A03B7C"/>
    <w:rsid w:val="00A03D6D"/>
    <w:rsid w:val="00A03DD0"/>
    <w:rsid w:val="00A0412F"/>
    <w:rsid w:val="00A04638"/>
    <w:rsid w:val="00A05022"/>
    <w:rsid w:val="00A054F0"/>
    <w:rsid w:val="00A05E02"/>
    <w:rsid w:val="00A05EFC"/>
    <w:rsid w:val="00A06686"/>
    <w:rsid w:val="00A0732F"/>
    <w:rsid w:val="00A074E3"/>
    <w:rsid w:val="00A1002D"/>
    <w:rsid w:val="00A1098A"/>
    <w:rsid w:val="00A10A14"/>
    <w:rsid w:val="00A10E9C"/>
    <w:rsid w:val="00A11386"/>
    <w:rsid w:val="00A11A38"/>
    <w:rsid w:val="00A11B3E"/>
    <w:rsid w:val="00A12311"/>
    <w:rsid w:val="00A123E7"/>
    <w:rsid w:val="00A12482"/>
    <w:rsid w:val="00A1250B"/>
    <w:rsid w:val="00A12BF1"/>
    <w:rsid w:val="00A13B96"/>
    <w:rsid w:val="00A13C9A"/>
    <w:rsid w:val="00A14017"/>
    <w:rsid w:val="00A1439B"/>
    <w:rsid w:val="00A145BD"/>
    <w:rsid w:val="00A147F0"/>
    <w:rsid w:val="00A14839"/>
    <w:rsid w:val="00A14CC2"/>
    <w:rsid w:val="00A14F36"/>
    <w:rsid w:val="00A16244"/>
    <w:rsid w:val="00A162CF"/>
    <w:rsid w:val="00A16690"/>
    <w:rsid w:val="00A166DB"/>
    <w:rsid w:val="00A16C23"/>
    <w:rsid w:val="00A1746A"/>
    <w:rsid w:val="00A178AA"/>
    <w:rsid w:val="00A209CE"/>
    <w:rsid w:val="00A20FEF"/>
    <w:rsid w:val="00A21364"/>
    <w:rsid w:val="00A21521"/>
    <w:rsid w:val="00A22960"/>
    <w:rsid w:val="00A229C4"/>
    <w:rsid w:val="00A2354B"/>
    <w:rsid w:val="00A235BD"/>
    <w:rsid w:val="00A23D93"/>
    <w:rsid w:val="00A245A5"/>
    <w:rsid w:val="00A2496B"/>
    <w:rsid w:val="00A24FA7"/>
    <w:rsid w:val="00A2501F"/>
    <w:rsid w:val="00A25A95"/>
    <w:rsid w:val="00A25E56"/>
    <w:rsid w:val="00A260AB"/>
    <w:rsid w:val="00A263CA"/>
    <w:rsid w:val="00A272E2"/>
    <w:rsid w:val="00A278F4"/>
    <w:rsid w:val="00A30B5A"/>
    <w:rsid w:val="00A30C6E"/>
    <w:rsid w:val="00A30DC5"/>
    <w:rsid w:val="00A31BCA"/>
    <w:rsid w:val="00A3276A"/>
    <w:rsid w:val="00A329A6"/>
    <w:rsid w:val="00A32DF5"/>
    <w:rsid w:val="00A32F4C"/>
    <w:rsid w:val="00A334F4"/>
    <w:rsid w:val="00A33C34"/>
    <w:rsid w:val="00A33C80"/>
    <w:rsid w:val="00A34285"/>
    <w:rsid w:val="00A3462D"/>
    <w:rsid w:val="00A34C5B"/>
    <w:rsid w:val="00A34C74"/>
    <w:rsid w:val="00A357B7"/>
    <w:rsid w:val="00A3663A"/>
    <w:rsid w:val="00A3678C"/>
    <w:rsid w:val="00A37796"/>
    <w:rsid w:val="00A378EE"/>
    <w:rsid w:val="00A40FEA"/>
    <w:rsid w:val="00A415AF"/>
    <w:rsid w:val="00A415CF"/>
    <w:rsid w:val="00A416EA"/>
    <w:rsid w:val="00A41D5C"/>
    <w:rsid w:val="00A42AD6"/>
    <w:rsid w:val="00A43194"/>
    <w:rsid w:val="00A4354C"/>
    <w:rsid w:val="00A43B52"/>
    <w:rsid w:val="00A43BB7"/>
    <w:rsid w:val="00A443C3"/>
    <w:rsid w:val="00A4455C"/>
    <w:rsid w:val="00A447C8"/>
    <w:rsid w:val="00A449ED"/>
    <w:rsid w:val="00A4510D"/>
    <w:rsid w:val="00A457B5"/>
    <w:rsid w:val="00A45845"/>
    <w:rsid w:val="00A45D9B"/>
    <w:rsid w:val="00A45F5B"/>
    <w:rsid w:val="00A464E9"/>
    <w:rsid w:val="00A4691A"/>
    <w:rsid w:val="00A46E8C"/>
    <w:rsid w:val="00A47413"/>
    <w:rsid w:val="00A477E6"/>
    <w:rsid w:val="00A47ADC"/>
    <w:rsid w:val="00A47C93"/>
    <w:rsid w:val="00A502A6"/>
    <w:rsid w:val="00A5078E"/>
    <w:rsid w:val="00A50F27"/>
    <w:rsid w:val="00A51025"/>
    <w:rsid w:val="00A5133F"/>
    <w:rsid w:val="00A516DB"/>
    <w:rsid w:val="00A5171F"/>
    <w:rsid w:val="00A522F7"/>
    <w:rsid w:val="00A5309A"/>
    <w:rsid w:val="00A544DB"/>
    <w:rsid w:val="00A5468C"/>
    <w:rsid w:val="00A55829"/>
    <w:rsid w:val="00A5609B"/>
    <w:rsid w:val="00A56D98"/>
    <w:rsid w:val="00A608CD"/>
    <w:rsid w:val="00A608D5"/>
    <w:rsid w:val="00A61948"/>
    <w:rsid w:val="00A623E6"/>
    <w:rsid w:val="00A63172"/>
    <w:rsid w:val="00A64131"/>
    <w:rsid w:val="00A6442D"/>
    <w:rsid w:val="00A645EA"/>
    <w:rsid w:val="00A64783"/>
    <w:rsid w:val="00A64829"/>
    <w:rsid w:val="00A64B67"/>
    <w:rsid w:val="00A64DB6"/>
    <w:rsid w:val="00A65D0C"/>
    <w:rsid w:val="00A65DAA"/>
    <w:rsid w:val="00A65FCE"/>
    <w:rsid w:val="00A6632A"/>
    <w:rsid w:val="00A668E5"/>
    <w:rsid w:val="00A67939"/>
    <w:rsid w:val="00A71583"/>
    <w:rsid w:val="00A7208B"/>
    <w:rsid w:val="00A72512"/>
    <w:rsid w:val="00A73377"/>
    <w:rsid w:val="00A733DE"/>
    <w:rsid w:val="00A746DB"/>
    <w:rsid w:val="00A747BC"/>
    <w:rsid w:val="00A749A7"/>
    <w:rsid w:val="00A74DB6"/>
    <w:rsid w:val="00A74FAD"/>
    <w:rsid w:val="00A753EA"/>
    <w:rsid w:val="00A768A0"/>
    <w:rsid w:val="00A76A65"/>
    <w:rsid w:val="00A76E8E"/>
    <w:rsid w:val="00A7700E"/>
    <w:rsid w:val="00A77AC3"/>
    <w:rsid w:val="00A80AD7"/>
    <w:rsid w:val="00A834F5"/>
    <w:rsid w:val="00A83F0B"/>
    <w:rsid w:val="00A843EC"/>
    <w:rsid w:val="00A84617"/>
    <w:rsid w:val="00A84961"/>
    <w:rsid w:val="00A84AF4"/>
    <w:rsid w:val="00A86060"/>
    <w:rsid w:val="00A8617B"/>
    <w:rsid w:val="00A86477"/>
    <w:rsid w:val="00A86C1B"/>
    <w:rsid w:val="00A86C81"/>
    <w:rsid w:val="00A86CC6"/>
    <w:rsid w:val="00A86F31"/>
    <w:rsid w:val="00A87DAE"/>
    <w:rsid w:val="00A9005C"/>
    <w:rsid w:val="00A9123B"/>
    <w:rsid w:val="00A913D2"/>
    <w:rsid w:val="00A91C9F"/>
    <w:rsid w:val="00A9270A"/>
    <w:rsid w:val="00A93508"/>
    <w:rsid w:val="00A93B40"/>
    <w:rsid w:val="00A94407"/>
    <w:rsid w:val="00A94F67"/>
    <w:rsid w:val="00A96695"/>
    <w:rsid w:val="00A97DF6"/>
    <w:rsid w:val="00AA01A9"/>
    <w:rsid w:val="00AA04E5"/>
    <w:rsid w:val="00AA0546"/>
    <w:rsid w:val="00AA0738"/>
    <w:rsid w:val="00AA0D36"/>
    <w:rsid w:val="00AA146B"/>
    <w:rsid w:val="00AA1B16"/>
    <w:rsid w:val="00AA22A4"/>
    <w:rsid w:val="00AA2529"/>
    <w:rsid w:val="00AA2776"/>
    <w:rsid w:val="00AA29EE"/>
    <w:rsid w:val="00AA36C4"/>
    <w:rsid w:val="00AA380B"/>
    <w:rsid w:val="00AA407E"/>
    <w:rsid w:val="00AA4347"/>
    <w:rsid w:val="00AA448A"/>
    <w:rsid w:val="00AA5255"/>
    <w:rsid w:val="00AA529A"/>
    <w:rsid w:val="00AA69A0"/>
    <w:rsid w:val="00AA72BB"/>
    <w:rsid w:val="00AA7639"/>
    <w:rsid w:val="00AB0802"/>
    <w:rsid w:val="00AB09B1"/>
    <w:rsid w:val="00AB0FE4"/>
    <w:rsid w:val="00AB1039"/>
    <w:rsid w:val="00AB126F"/>
    <w:rsid w:val="00AB19C5"/>
    <w:rsid w:val="00AB1CFA"/>
    <w:rsid w:val="00AB1F2B"/>
    <w:rsid w:val="00AB2BCC"/>
    <w:rsid w:val="00AB3936"/>
    <w:rsid w:val="00AB398E"/>
    <w:rsid w:val="00AB3A23"/>
    <w:rsid w:val="00AB3C6B"/>
    <w:rsid w:val="00AB45F8"/>
    <w:rsid w:val="00AB575E"/>
    <w:rsid w:val="00AB62EA"/>
    <w:rsid w:val="00AB639C"/>
    <w:rsid w:val="00AB67FD"/>
    <w:rsid w:val="00AB6E54"/>
    <w:rsid w:val="00AB7117"/>
    <w:rsid w:val="00AC05CC"/>
    <w:rsid w:val="00AC06F8"/>
    <w:rsid w:val="00AC130C"/>
    <w:rsid w:val="00AC1B5E"/>
    <w:rsid w:val="00AC1E23"/>
    <w:rsid w:val="00AC2634"/>
    <w:rsid w:val="00AC2D07"/>
    <w:rsid w:val="00AC2E13"/>
    <w:rsid w:val="00AC2E20"/>
    <w:rsid w:val="00AC3077"/>
    <w:rsid w:val="00AC37DA"/>
    <w:rsid w:val="00AC41C8"/>
    <w:rsid w:val="00AC43C7"/>
    <w:rsid w:val="00AC4C55"/>
    <w:rsid w:val="00AC4E4C"/>
    <w:rsid w:val="00AC64D7"/>
    <w:rsid w:val="00AC7BE9"/>
    <w:rsid w:val="00AD00F0"/>
    <w:rsid w:val="00AD07DC"/>
    <w:rsid w:val="00AD1469"/>
    <w:rsid w:val="00AD1EBB"/>
    <w:rsid w:val="00AD1F03"/>
    <w:rsid w:val="00AD228D"/>
    <w:rsid w:val="00AD2AED"/>
    <w:rsid w:val="00AD2EA6"/>
    <w:rsid w:val="00AD30FD"/>
    <w:rsid w:val="00AD33DA"/>
    <w:rsid w:val="00AD3731"/>
    <w:rsid w:val="00AD4467"/>
    <w:rsid w:val="00AD447B"/>
    <w:rsid w:val="00AD44B6"/>
    <w:rsid w:val="00AD540D"/>
    <w:rsid w:val="00AD58AC"/>
    <w:rsid w:val="00AD6372"/>
    <w:rsid w:val="00AD674F"/>
    <w:rsid w:val="00AD7150"/>
    <w:rsid w:val="00AD7324"/>
    <w:rsid w:val="00AD78D9"/>
    <w:rsid w:val="00AD795A"/>
    <w:rsid w:val="00AD7A2A"/>
    <w:rsid w:val="00AD7CD3"/>
    <w:rsid w:val="00AE04F7"/>
    <w:rsid w:val="00AE0B54"/>
    <w:rsid w:val="00AE0C09"/>
    <w:rsid w:val="00AE0CAF"/>
    <w:rsid w:val="00AE1238"/>
    <w:rsid w:val="00AE1629"/>
    <w:rsid w:val="00AE1BBF"/>
    <w:rsid w:val="00AE2207"/>
    <w:rsid w:val="00AE22D1"/>
    <w:rsid w:val="00AE249D"/>
    <w:rsid w:val="00AE299F"/>
    <w:rsid w:val="00AE331A"/>
    <w:rsid w:val="00AE33DF"/>
    <w:rsid w:val="00AE3B0A"/>
    <w:rsid w:val="00AE3D19"/>
    <w:rsid w:val="00AE413D"/>
    <w:rsid w:val="00AE4374"/>
    <w:rsid w:val="00AE44F7"/>
    <w:rsid w:val="00AE4533"/>
    <w:rsid w:val="00AE479D"/>
    <w:rsid w:val="00AE4955"/>
    <w:rsid w:val="00AE4D17"/>
    <w:rsid w:val="00AE4D2C"/>
    <w:rsid w:val="00AE5648"/>
    <w:rsid w:val="00AE6097"/>
    <w:rsid w:val="00AE678D"/>
    <w:rsid w:val="00AE6BBD"/>
    <w:rsid w:val="00AE7D49"/>
    <w:rsid w:val="00AE7E4E"/>
    <w:rsid w:val="00AF015E"/>
    <w:rsid w:val="00AF049E"/>
    <w:rsid w:val="00AF0D2E"/>
    <w:rsid w:val="00AF120D"/>
    <w:rsid w:val="00AF1219"/>
    <w:rsid w:val="00AF203A"/>
    <w:rsid w:val="00AF31E3"/>
    <w:rsid w:val="00AF4079"/>
    <w:rsid w:val="00AF4310"/>
    <w:rsid w:val="00AF4666"/>
    <w:rsid w:val="00AF46F9"/>
    <w:rsid w:val="00AF4D41"/>
    <w:rsid w:val="00AF501D"/>
    <w:rsid w:val="00AF51B0"/>
    <w:rsid w:val="00AF54DD"/>
    <w:rsid w:val="00AF55FD"/>
    <w:rsid w:val="00AF64F1"/>
    <w:rsid w:val="00AF709B"/>
    <w:rsid w:val="00AF72FB"/>
    <w:rsid w:val="00AF7DE7"/>
    <w:rsid w:val="00AF7E90"/>
    <w:rsid w:val="00B00947"/>
    <w:rsid w:val="00B0195A"/>
    <w:rsid w:val="00B019B9"/>
    <w:rsid w:val="00B01ECC"/>
    <w:rsid w:val="00B02372"/>
    <w:rsid w:val="00B023B8"/>
    <w:rsid w:val="00B02A29"/>
    <w:rsid w:val="00B02ADE"/>
    <w:rsid w:val="00B02E85"/>
    <w:rsid w:val="00B032A4"/>
    <w:rsid w:val="00B033CE"/>
    <w:rsid w:val="00B03E9D"/>
    <w:rsid w:val="00B04CB8"/>
    <w:rsid w:val="00B0546E"/>
    <w:rsid w:val="00B058DB"/>
    <w:rsid w:val="00B0599D"/>
    <w:rsid w:val="00B05EB2"/>
    <w:rsid w:val="00B05EFE"/>
    <w:rsid w:val="00B05F75"/>
    <w:rsid w:val="00B06B11"/>
    <w:rsid w:val="00B06CF8"/>
    <w:rsid w:val="00B0723E"/>
    <w:rsid w:val="00B07434"/>
    <w:rsid w:val="00B07FC9"/>
    <w:rsid w:val="00B10EB7"/>
    <w:rsid w:val="00B10EE7"/>
    <w:rsid w:val="00B11341"/>
    <w:rsid w:val="00B113E8"/>
    <w:rsid w:val="00B114AA"/>
    <w:rsid w:val="00B12A2C"/>
    <w:rsid w:val="00B130B5"/>
    <w:rsid w:val="00B133F5"/>
    <w:rsid w:val="00B13D1B"/>
    <w:rsid w:val="00B146B6"/>
    <w:rsid w:val="00B15734"/>
    <w:rsid w:val="00B15922"/>
    <w:rsid w:val="00B15ACF"/>
    <w:rsid w:val="00B15C40"/>
    <w:rsid w:val="00B16333"/>
    <w:rsid w:val="00B16E21"/>
    <w:rsid w:val="00B17354"/>
    <w:rsid w:val="00B202A8"/>
    <w:rsid w:val="00B20AB9"/>
    <w:rsid w:val="00B20BDD"/>
    <w:rsid w:val="00B215A1"/>
    <w:rsid w:val="00B215A3"/>
    <w:rsid w:val="00B2270D"/>
    <w:rsid w:val="00B2346A"/>
    <w:rsid w:val="00B23D01"/>
    <w:rsid w:val="00B2461A"/>
    <w:rsid w:val="00B24685"/>
    <w:rsid w:val="00B252D6"/>
    <w:rsid w:val="00B255C4"/>
    <w:rsid w:val="00B255DA"/>
    <w:rsid w:val="00B25AC0"/>
    <w:rsid w:val="00B261D5"/>
    <w:rsid w:val="00B26518"/>
    <w:rsid w:val="00B265A7"/>
    <w:rsid w:val="00B268A7"/>
    <w:rsid w:val="00B269A7"/>
    <w:rsid w:val="00B269F4"/>
    <w:rsid w:val="00B26B85"/>
    <w:rsid w:val="00B279AD"/>
    <w:rsid w:val="00B27AD0"/>
    <w:rsid w:val="00B27CAB"/>
    <w:rsid w:val="00B303E4"/>
    <w:rsid w:val="00B30BE4"/>
    <w:rsid w:val="00B31AF9"/>
    <w:rsid w:val="00B324CB"/>
    <w:rsid w:val="00B328D2"/>
    <w:rsid w:val="00B328FD"/>
    <w:rsid w:val="00B32A85"/>
    <w:rsid w:val="00B32EB1"/>
    <w:rsid w:val="00B337D6"/>
    <w:rsid w:val="00B33C1E"/>
    <w:rsid w:val="00B347CA"/>
    <w:rsid w:val="00B34827"/>
    <w:rsid w:val="00B36890"/>
    <w:rsid w:val="00B36CA8"/>
    <w:rsid w:val="00B36E90"/>
    <w:rsid w:val="00B36FDD"/>
    <w:rsid w:val="00B37361"/>
    <w:rsid w:val="00B37932"/>
    <w:rsid w:val="00B37C9F"/>
    <w:rsid w:val="00B401CE"/>
    <w:rsid w:val="00B41B1D"/>
    <w:rsid w:val="00B41E8B"/>
    <w:rsid w:val="00B420D5"/>
    <w:rsid w:val="00B42137"/>
    <w:rsid w:val="00B421A2"/>
    <w:rsid w:val="00B423BB"/>
    <w:rsid w:val="00B42569"/>
    <w:rsid w:val="00B42772"/>
    <w:rsid w:val="00B42FDE"/>
    <w:rsid w:val="00B4480D"/>
    <w:rsid w:val="00B45B08"/>
    <w:rsid w:val="00B45DFF"/>
    <w:rsid w:val="00B461BF"/>
    <w:rsid w:val="00B46A50"/>
    <w:rsid w:val="00B46C4E"/>
    <w:rsid w:val="00B4704B"/>
    <w:rsid w:val="00B4753E"/>
    <w:rsid w:val="00B47628"/>
    <w:rsid w:val="00B47A5A"/>
    <w:rsid w:val="00B502BD"/>
    <w:rsid w:val="00B5075D"/>
    <w:rsid w:val="00B507D3"/>
    <w:rsid w:val="00B50BC8"/>
    <w:rsid w:val="00B52266"/>
    <w:rsid w:val="00B52273"/>
    <w:rsid w:val="00B52737"/>
    <w:rsid w:val="00B52FDD"/>
    <w:rsid w:val="00B5389B"/>
    <w:rsid w:val="00B5406C"/>
    <w:rsid w:val="00B54868"/>
    <w:rsid w:val="00B54E36"/>
    <w:rsid w:val="00B54EB3"/>
    <w:rsid w:val="00B54FAA"/>
    <w:rsid w:val="00B552AE"/>
    <w:rsid w:val="00B56A66"/>
    <w:rsid w:val="00B571FD"/>
    <w:rsid w:val="00B60316"/>
    <w:rsid w:val="00B60D71"/>
    <w:rsid w:val="00B61557"/>
    <w:rsid w:val="00B62719"/>
    <w:rsid w:val="00B62C63"/>
    <w:rsid w:val="00B639A7"/>
    <w:rsid w:val="00B63D00"/>
    <w:rsid w:val="00B64251"/>
    <w:rsid w:val="00B64729"/>
    <w:rsid w:val="00B64F6E"/>
    <w:rsid w:val="00B64FCF"/>
    <w:rsid w:val="00B652C7"/>
    <w:rsid w:val="00B656FE"/>
    <w:rsid w:val="00B662FB"/>
    <w:rsid w:val="00B664A4"/>
    <w:rsid w:val="00B66A9A"/>
    <w:rsid w:val="00B66C24"/>
    <w:rsid w:val="00B66E3A"/>
    <w:rsid w:val="00B66E55"/>
    <w:rsid w:val="00B66EE8"/>
    <w:rsid w:val="00B6718D"/>
    <w:rsid w:val="00B70646"/>
    <w:rsid w:val="00B70F8A"/>
    <w:rsid w:val="00B7102E"/>
    <w:rsid w:val="00B710B6"/>
    <w:rsid w:val="00B71586"/>
    <w:rsid w:val="00B71E7E"/>
    <w:rsid w:val="00B71EEB"/>
    <w:rsid w:val="00B71F24"/>
    <w:rsid w:val="00B72AD5"/>
    <w:rsid w:val="00B73160"/>
    <w:rsid w:val="00B7335C"/>
    <w:rsid w:val="00B73E6E"/>
    <w:rsid w:val="00B746A2"/>
    <w:rsid w:val="00B746CA"/>
    <w:rsid w:val="00B746D8"/>
    <w:rsid w:val="00B74F98"/>
    <w:rsid w:val="00B7581C"/>
    <w:rsid w:val="00B75BAF"/>
    <w:rsid w:val="00B75C36"/>
    <w:rsid w:val="00B76062"/>
    <w:rsid w:val="00B76427"/>
    <w:rsid w:val="00B765A5"/>
    <w:rsid w:val="00B7678E"/>
    <w:rsid w:val="00B76B14"/>
    <w:rsid w:val="00B76BB3"/>
    <w:rsid w:val="00B76E02"/>
    <w:rsid w:val="00B7715E"/>
    <w:rsid w:val="00B77C4E"/>
    <w:rsid w:val="00B77D65"/>
    <w:rsid w:val="00B8015E"/>
    <w:rsid w:val="00B80525"/>
    <w:rsid w:val="00B80A3F"/>
    <w:rsid w:val="00B813CE"/>
    <w:rsid w:val="00B81A55"/>
    <w:rsid w:val="00B81B6D"/>
    <w:rsid w:val="00B81C68"/>
    <w:rsid w:val="00B81D3F"/>
    <w:rsid w:val="00B81FCE"/>
    <w:rsid w:val="00B821B9"/>
    <w:rsid w:val="00B838D2"/>
    <w:rsid w:val="00B83F51"/>
    <w:rsid w:val="00B842DA"/>
    <w:rsid w:val="00B84645"/>
    <w:rsid w:val="00B84FA7"/>
    <w:rsid w:val="00B8564C"/>
    <w:rsid w:val="00B85792"/>
    <w:rsid w:val="00B85C8B"/>
    <w:rsid w:val="00B86294"/>
    <w:rsid w:val="00B8634A"/>
    <w:rsid w:val="00B867F0"/>
    <w:rsid w:val="00B8689A"/>
    <w:rsid w:val="00B86F54"/>
    <w:rsid w:val="00B8716C"/>
    <w:rsid w:val="00B872B3"/>
    <w:rsid w:val="00B878A2"/>
    <w:rsid w:val="00B87D1F"/>
    <w:rsid w:val="00B87E8A"/>
    <w:rsid w:val="00B87FEA"/>
    <w:rsid w:val="00B903D3"/>
    <w:rsid w:val="00B9072D"/>
    <w:rsid w:val="00B9133C"/>
    <w:rsid w:val="00B91E21"/>
    <w:rsid w:val="00B924D8"/>
    <w:rsid w:val="00B92BDF"/>
    <w:rsid w:val="00B930B0"/>
    <w:rsid w:val="00B93BA3"/>
    <w:rsid w:val="00B93C59"/>
    <w:rsid w:val="00B94114"/>
    <w:rsid w:val="00B95D0E"/>
    <w:rsid w:val="00B95FEC"/>
    <w:rsid w:val="00B97AA5"/>
    <w:rsid w:val="00B97F2C"/>
    <w:rsid w:val="00B97F6A"/>
    <w:rsid w:val="00BA06D9"/>
    <w:rsid w:val="00BA139B"/>
    <w:rsid w:val="00BA13B9"/>
    <w:rsid w:val="00BA1737"/>
    <w:rsid w:val="00BA17A1"/>
    <w:rsid w:val="00BA2941"/>
    <w:rsid w:val="00BA2D75"/>
    <w:rsid w:val="00BA2E33"/>
    <w:rsid w:val="00BA31C0"/>
    <w:rsid w:val="00BA3257"/>
    <w:rsid w:val="00BA35B6"/>
    <w:rsid w:val="00BA48AF"/>
    <w:rsid w:val="00BA4A34"/>
    <w:rsid w:val="00BA4CF6"/>
    <w:rsid w:val="00BA5138"/>
    <w:rsid w:val="00BA524A"/>
    <w:rsid w:val="00BA536F"/>
    <w:rsid w:val="00BA58DD"/>
    <w:rsid w:val="00BA6098"/>
    <w:rsid w:val="00BA61EF"/>
    <w:rsid w:val="00BA7310"/>
    <w:rsid w:val="00BA75D8"/>
    <w:rsid w:val="00BA7976"/>
    <w:rsid w:val="00BA7DDF"/>
    <w:rsid w:val="00BB007D"/>
    <w:rsid w:val="00BB0B11"/>
    <w:rsid w:val="00BB0C95"/>
    <w:rsid w:val="00BB0E22"/>
    <w:rsid w:val="00BB0E67"/>
    <w:rsid w:val="00BB1EBA"/>
    <w:rsid w:val="00BB1FB7"/>
    <w:rsid w:val="00BB1FDE"/>
    <w:rsid w:val="00BB2620"/>
    <w:rsid w:val="00BB2D87"/>
    <w:rsid w:val="00BB2D99"/>
    <w:rsid w:val="00BB2EA6"/>
    <w:rsid w:val="00BB3978"/>
    <w:rsid w:val="00BB3A2A"/>
    <w:rsid w:val="00BB3B99"/>
    <w:rsid w:val="00BB436E"/>
    <w:rsid w:val="00BB4E20"/>
    <w:rsid w:val="00BB4E45"/>
    <w:rsid w:val="00BB5739"/>
    <w:rsid w:val="00BB692B"/>
    <w:rsid w:val="00BB71CC"/>
    <w:rsid w:val="00BB7625"/>
    <w:rsid w:val="00BC0243"/>
    <w:rsid w:val="00BC12C7"/>
    <w:rsid w:val="00BC13E8"/>
    <w:rsid w:val="00BC142F"/>
    <w:rsid w:val="00BC2015"/>
    <w:rsid w:val="00BC205D"/>
    <w:rsid w:val="00BC334B"/>
    <w:rsid w:val="00BC347B"/>
    <w:rsid w:val="00BC3611"/>
    <w:rsid w:val="00BC414A"/>
    <w:rsid w:val="00BC4582"/>
    <w:rsid w:val="00BC4DBC"/>
    <w:rsid w:val="00BC4E9F"/>
    <w:rsid w:val="00BC5833"/>
    <w:rsid w:val="00BC59CD"/>
    <w:rsid w:val="00BC5A95"/>
    <w:rsid w:val="00BC6D3E"/>
    <w:rsid w:val="00BC74DC"/>
    <w:rsid w:val="00BC7649"/>
    <w:rsid w:val="00BC79C5"/>
    <w:rsid w:val="00BD0DB9"/>
    <w:rsid w:val="00BD1064"/>
    <w:rsid w:val="00BD11EE"/>
    <w:rsid w:val="00BD161A"/>
    <w:rsid w:val="00BD1D6A"/>
    <w:rsid w:val="00BD2286"/>
    <w:rsid w:val="00BD25CE"/>
    <w:rsid w:val="00BD2A70"/>
    <w:rsid w:val="00BD3B93"/>
    <w:rsid w:val="00BD47AC"/>
    <w:rsid w:val="00BD4FB5"/>
    <w:rsid w:val="00BD543A"/>
    <w:rsid w:val="00BD58A8"/>
    <w:rsid w:val="00BD6137"/>
    <w:rsid w:val="00BD62A7"/>
    <w:rsid w:val="00BD6840"/>
    <w:rsid w:val="00BD6CAA"/>
    <w:rsid w:val="00BD7749"/>
    <w:rsid w:val="00BE0676"/>
    <w:rsid w:val="00BE0A95"/>
    <w:rsid w:val="00BE1134"/>
    <w:rsid w:val="00BE1C5B"/>
    <w:rsid w:val="00BE24F3"/>
    <w:rsid w:val="00BE258D"/>
    <w:rsid w:val="00BE32B8"/>
    <w:rsid w:val="00BE34D7"/>
    <w:rsid w:val="00BE3AD1"/>
    <w:rsid w:val="00BE3BA7"/>
    <w:rsid w:val="00BE52CD"/>
    <w:rsid w:val="00BE65C6"/>
    <w:rsid w:val="00BE7392"/>
    <w:rsid w:val="00BE7C8A"/>
    <w:rsid w:val="00BF071E"/>
    <w:rsid w:val="00BF1BD9"/>
    <w:rsid w:val="00BF251D"/>
    <w:rsid w:val="00BF26D3"/>
    <w:rsid w:val="00BF2812"/>
    <w:rsid w:val="00BF2B77"/>
    <w:rsid w:val="00BF2D2E"/>
    <w:rsid w:val="00BF3119"/>
    <w:rsid w:val="00BF35C8"/>
    <w:rsid w:val="00BF41F7"/>
    <w:rsid w:val="00BF45C2"/>
    <w:rsid w:val="00BF5994"/>
    <w:rsid w:val="00BF59B4"/>
    <w:rsid w:val="00BF6B6B"/>
    <w:rsid w:val="00BF717B"/>
    <w:rsid w:val="00BF724A"/>
    <w:rsid w:val="00BF73FB"/>
    <w:rsid w:val="00BF7926"/>
    <w:rsid w:val="00BF7949"/>
    <w:rsid w:val="00BF7D2E"/>
    <w:rsid w:val="00C000E3"/>
    <w:rsid w:val="00C0063C"/>
    <w:rsid w:val="00C01275"/>
    <w:rsid w:val="00C01315"/>
    <w:rsid w:val="00C0238F"/>
    <w:rsid w:val="00C02D9E"/>
    <w:rsid w:val="00C02F05"/>
    <w:rsid w:val="00C03187"/>
    <w:rsid w:val="00C035D4"/>
    <w:rsid w:val="00C03C5F"/>
    <w:rsid w:val="00C03F2D"/>
    <w:rsid w:val="00C05149"/>
    <w:rsid w:val="00C052AA"/>
    <w:rsid w:val="00C05823"/>
    <w:rsid w:val="00C05C38"/>
    <w:rsid w:val="00C06174"/>
    <w:rsid w:val="00C068C0"/>
    <w:rsid w:val="00C06E58"/>
    <w:rsid w:val="00C072F1"/>
    <w:rsid w:val="00C073EC"/>
    <w:rsid w:val="00C07634"/>
    <w:rsid w:val="00C07775"/>
    <w:rsid w:val="00C07B48"/>
    <w:rsid w:val="00C10BC9"/>
    <w:rsid w:val="00C10C43"/>
    <w:rsid w:val="00C11598"/>
    <w:rsid w:val="00C11DDF"/>
    <w:rsid w:val="00C12160"/>
    <w:rsid w:val="00C125A6"/>
    <w:rsid w:val="00C1284D"/>
    <w:rsid w:val="00C12ADE"/>
    <w:rsid w:val="00C12F38"/>
    <w:rsid w:val="00C1303A"/>
    <w:rsid w:val="00C13574"/>
    <w:rsid w:val="00C141BD"/>
    <w:rsid w:val="00C146CF"/>
    <w:rsid w:val="00C14B29"/>
    <w:rsid w:val="00C14E5A"/>
    <w:rsid w:val="00C15138"/>
    <w:rsid w:val="00C15740"/>
    <w:rsid w:val="00C157F3"/>
    <w:rsid w:val="00C15961"/>
    <w:rsid w:val="00C15A25"/>
    <w:rsid w:val="00C15D41"/>
    <w:rsid w:val="00C15EBC"/>
    <w:rsid w:val="00C164A6"/>
    <w:rsid w:val="00C1653B"/>
    <w:rsid w:val="00C16FB8"/>
    <w:rsid w:val="00C17F33"/>
    <w:rsid w:val="00C20F4A"/>
    <w:rsid w:val="00C216DB"/>
    <w:rsid w:val="00C224F3"/>
    <w:rsid w:val="00C228F5"/>
    <w:rsid w:val="00C22BDA"/>
    <w:rsid w:val="00C2351D"/>
    <w:rsid w:val="00C23B68"/>
    <w:rsid w:val="00C24E62"/>
    <w:rsid w:val="00C25326"/>
    <w:rsid w:val="00C257D8"/>
    <w:rsid w:val="00C26068"/>
    <w:rsid w:val="00C267EE"/>
    <w:rsid w:val="00C26A79"/>
    <w:rsid w:val="00C26BCE"/>
    <w:rsid w:val="00C26E3C"/>
    <w:rsid w:val="00C271C6"/>
    <w:rsid w:val="00C276CE"/>
    <w:rsid w:val="00C279EF"/>
    <w:rsid w:val="00C27F2F"/>
    <w:rsid w:val="00C306A1"/>
    <w:rsid w:val="00C3122C"/>
    <w:rsid w:val="00C320B4"/>
    <w:rsid w:val="00C326BB"/>
    <w:rsid w:val="00C328AA"/>
    <w:rsid w:val="00C328D8"/>
    <w:rsid w:val="00C33AA0"/>
    <w:rsid w:val="00C33AB0"/>
    <w:rsid w:val="00C33F4C"/>
    <w:rsid w:val="00C3460A"/>
    <w:rsid w:val="00C34ADC"/>
    <w:rsid w:val="00C350BA"/>
    <w:rsid w:val="00C357EF"/>
    <w:rsid w:val="00C35899"/>
    <w:rsid w:val="00C35B53"/>
    <w:rsid w:val="00C35CE9"/>
    <w:rsid w:val="00C36B3C"/>
    <w:rsid w:val="00C374A3"/>
    <w:rsid w:val="00C376D3"/>
    <w:rsid w:val="00C37F06"/>
    <w:rsid w:val="00C405E1"/>
    <w:rsid w:val="00C41169"/>
    <w:rsid w:val="00C42041"/>
    <w:rsid w:val="00C425B5"/>
    <w:rsid w:val="00C42C20"/>
    <w:rsid w:val="00C431B2"/>
    <w:rsid w:val="00C4322C"/>
    <w:rsid w:val="00C43675"/>
    <w:rsid w:val="00C4370D"/>
    <w:rsid w:val="00C43714"/>
    <w:rsid w:val="00C438AD"/>
    <w:rsid w:val="00C43A0F"/>
    <w:rsid w:val="00C441DD"/>
    <w:rsid w:val="00C448E3"/>
    <w:rsid w:val="00C45610"/>
    <w:rsid w:val="00C45B24"/>
    <w:rsid w:val="00C46557"/>
    <w:rsid w:val="00C467A0"/>
    <w:rsid w:val="00C4770E"/>
    <w:rsid w:val="00C478D7"/>
    <w:rsid w:val="00C50772"/>
    <w:rsid w:val="00C50C49"/>
    <w:rsid w:val="00C510CA"/>
    <w:rsid w:val="00C51234"/>
    <w:rsid w:val="00C518D2"/>
    <w:rsid w:val="00C52103"/>
    <w:rsid w:val="00C52396"/>
    <w:rsid w:val="00C52450"/>
    <w:rsid w:val="00C52A5D"/>
    <w:rsid w:val="00C52A9E"/>
    <w:rsid w:val="00C52F43"/>
    <w:rsid w:val="00C53AB9"/>
    <w:rsid w:val="00C53B1A"/>
    <w:rsid w:val="00C53C77"/>
    <w:rsid w:val="00C5468A"/>
    <w:rsid w:val="00C549B2"/>
    <w:rsid w:val="00C54DBA"/>
    <w:rsid w:val="00C55626"/>
    <w:rsid w:val="00C5592F"/>
    <w:rsid w:val="00C55B59"/>
    <w:rsid w:val="00C55B8E"/>
    <w:rsid w:val="00C564C7"/>
    <w:rsid w:val="00C57633"/>
    <w:rsid w:val="00C57C54"/>
    <w:rsid w:val="00C57D95"/>
    <w:rsid w:val="00C601B4"/>
    <w:rsid w:val="00C616D8"/>
    <w:rsid w:val="00C61A22"/>
    <w:rsid w:val="00C6279C"/>
    <w:rsid w:val="00C62B99"/>
    <w:rsid w:val="00C632EA"/>
    <w:rsid w:val="00C641DE"/>
    <w:rsid w:val="00C6490F"/>
    <w:rsid w:val="00C64CFA"/>
    <w:rsid w:val="00C657E5"/>
    <w:rsid w:val="00C65C62"/>
    <w:rsid w:val="00C65F67"/>
    <w:rsid w:val="00C66452"/>
    <w:rsid w:val="00C6656B"/>
    <w:rsid w:val="00C66813"/>
    <w:rsid w:val="00C671CD"/>
    <w:rsid w:val="00C6784F"/>
    <w:rsid w:val="00C67A1C"/>
    <w:rsid w:val="00C67B58"/>
    <w:rsid w:val="00C67CC7"/>
    <w:rsid w:val="00C67F92"/>
    <w:rsid w:val="00C708D2"/>
    <w:rsid w:val="00C70A1F"/>
    <w:rsid w:val="00C71AF7"/>
    <w:rsid w:val="00C71E16"/>
    <w:rsid w:val="00C71EBB"/>
    <w:rsid w:val="00C72BD3"/>
    <w:rsid w:val="00C744B4"/>
    <w:rsid w:val="00C75025"/>
    <w:rsid w:val="00C76F51"/>
    <w:rsid w:val="00C80064"/>
    <w:rsid w:val="00C8020E"/>
    <w:rsid w:val="00C80B6A"/>
    <w:rsid w:val="00C80EDB"/>
    <w:rsid w:val="00C828DE"/>
    <w:rsid w:val="00C82CC7"/>
    <w:rsid w:val="00C82F70"/>
    <w:rsid w:val="00C833D9"/>
    <w:rsid w:val="00C83977"/>
    <w:rsid w:val="00C83CFC"/>
    <w:rsid w:val="00C83F84"/>
    <w:rsid w:val="00C84155"/>
    <w:rsid w:val="00C84265"/>
    <w:rsid w:val="00C84658"/>
    <w:rsid w:val="00C846F7"/>
    <w:rsid w:val="00C84966"/>
    <w:rsid w:val="00C84EB3"/>
    <w:rsid w:val="00C85BEC"/>
    <w:rsid w:val="00C85DAC"/>
    <w:rsid w:val="00C865C8"/>
    <w:rsid w:val="00C868B2"/>
    <w:rsid w:val="00C87C2A"/>
    <w:rsid w:val="00C908DF"/>
    <w:rsid w:val="00C91270"/>
    <w:rsid w:val="00C91FBC"/>
    <w:rsid w:val="00C9282F"/>
    <w:rsid w:val="00C92B4E"/>
    <w:rsid w:val="00C92F57"/>
    <w:rsid w:val="00C932CD"/>
    <w:rsid w:val="00C93869"/>
    <w:rsid w:val="00C939F5"/>
    <w:rsid w:val="00C93A95"/>
    <w:rsid w:val="00C9479A"/>
    <w:rsid w:val="00C957E9"/>
    <w:rsid w:val="00C95FEA"/>
    <w:rsid w:val="00C96EB6"/>
    <w:rsid w:val="00C973C0"/>
    <w:rsid w:val="00C9764A"/>
    <w:rsid w:val="00CA3885"/>
    <w:rsid w:val="00CA3A1C"/>
    <w:rsid w:val="00CA42F3"/>
    <w:rsid w:val="00CA4355"/>
    <w:rsid w:val="00CA4E07"/>
    <w:rsid w:val="00CA4FD6"/>
    <w:rsid w:val="00CA5D4F"/>
    <w:rsid w:val="00CA6079"/>
    <w:rsid w:val="00CA686B"/>
    <w:rsid w:val="00CA6E0D"/>
    <w:rsid w:val="00CA7C1A"/>
    <w:rsid w:val="00CA7EB8"/>
    <w:rsid w:val="00CA7F1D"/>
    <w:rsid w:val="00CB0F66"/>
    <w:rsid w:val="00CB102B"/>
    <w:rsid w:val="00CB241B"/>
    <w:rsid w:val="00CB3A82"/>
    <w:rsid w:val="00CB3DA7"/>
    <w:rsid w:val="00CB430B"/>
    <w:rsid w:val="00CB52CA"/>
    <w:rsid w:val="00CB5354"/>
    <w:rsid w:val="00CB5D64"/>
    <w:rsid w:val="00CB63A3"/>
    <w:rsid w:val="00CB693F"/>
    <w:rsid w:val="00CB7251"/>
    <w:rsid w:val="00CC0FE0"/>
    <w:rsid w:val="00CC1557"/>
    <w:rsid w:val="00CC15D1"/>
    <w:rsid w:val="00CC25B4"/>
    <w:rsid w:val="00CC2660"/>
    <w:rsid w:val="00CC2F3B"/>
    <w:rsid w:val="00CC3588"/>
    <w:rsid w:val="00CC37C5"/>
    <w:rsid w:val="00CC3E64"/>
    <w:rsid w:val="00CC3EB4"/>
    <w:rsid w:val="00CC3F64"/>
    <w:rsid w:val="00CC43C9"/>
    <w:rsid w:val="00CC478E"/>
    <w:rsid w:val="00CC4A31"/>
    <w:rsid w:val="00CC4D80"/>
    <w:rsid w:val="00CC5127"/>
    <w:rsid w:val="00CC5888"/>
    <w:rsid w:val="00CC5BB9"/>
    <w:rsid w:val="00CC5CBC"/>
    <w:rsid w:val="00CC5DCD"/>
    <w:rsid w:val="00CC669E"/>
    <w:rsid w:val="00CC6832"/>
    <w:rsid w:val="00CC69B1"/>
    <w:rsid w:val="00CC69C6"/>
    <w:rsid w:val="00CC6B3D"/>
    <w:rsid w:val="00CC7E51"/>
    <w:rsid w:val="00CD0072"/>
    <w:rsid w:val="00CD1128"/>
    <w:rsid w:val="00CD114F"/>
    <w:rsid w:val="00CD1A58"/>
    <w:rsid w:val="00CD1DC6"/>
    <w:rsid w:val="00CD2AA9"/>
    <w:rsid w:val="00CD2C57"/>
    <w:rsid w:val="00CD3DBA"/>
    <w:rsid w:val="00CD4260"/>
    <w:rsid w:val="00CD4885"/>
    <w:rsid w:val="00CD48D9"/>
    <w:rsid w:val="00CD4E34"/>
    <w:rsid w:val="00CD527A"/>
    <w:rsid w:val="00CD5315"/>
    <w:rsid w:val="00CD5A18"/>
    <w:rsid w:val="00CD5BC6"/>
    <w:rsid w:val="00CD6075"/>
    <w:rsid w:val="00CD6159"/>
    <w:rsid w:val="00CD7739"/>
    <w:rsid w:val="00CD7D3F"/>
    <w:rsid w:val="00CD7F18"/>
    <w:rsid w:val="00CE02CE"/>
    <w:rsid w:val="00CE03C4"/>
    <w:rsid w:val="00CE0733"/>
    <w:rsid w:val="00CE107A"/>
    <w:rsid w:val="00CE14DF"/>
    <w:rsid w:val="00CE166B"/>
    <w:rsid w:val="00CE166F"/>
    <w:rsid w:val="00CE27E8"/>
    <w:rsid w:val="00CE2853"/>
    <w:rsid w:val="00CE2858"/>
    <w:rsid w:val="00CE2B10"/>
    <w:rsid w:val="00CE37C2"/>
    <w:rsid w:val="00CE3D7E"/>
    <w:rsid w:val="00CE474D"/>
    <w:rsid w:val="00CE4DCE"/>
    <w:rsid w:val="00CE5109"/>
    <w:rsid w:val="00CE5336"/>
    <w:rsid w:val="00CE5D15"/>
    <w:rsid w:val="00CE6602"/>
    <w:rsid w:val="00CE7173"/>
    <w:rsid w:val="00CE7CC4"/>
    <w:rsid w:val="00CE7FF3"/>
    <w:rsid w:val="00CF01CC"/>
    <w:rsid w:val="00CF057E"/>
    <w:rsid w:val="00CF128D"/>
    <w:rsid w:val="00CF172A"/>
    <w:rsid w:val="00CF2AEA"/>
    <w:rsid w:val="00CF36E5"/>
    <w:rsid w:val="00CF422E"/>
    <w:rsid w:val="00CF4341"/>
    <w:rsid w:val="00CF450A"/>
    <w:rsid w:val="00CF49D9"/>
    <w:rsid w:val="00CF4E10"/>
    <w:rsid w:val="00CF4E9D"/>
    <w:rsid w:val="00CF58EF"/>
    <w:rsid w:val="00CF6423"/>
    <w:rsid w:val="00CF6F21"/>
    <w:rsid w:val="00CF7482"/>
    <w:rsid w:val="00CF79E4"/>
    <w:rsid w:val="00D00202"/>
    <w:rsid w:val="00D02560"/>
    <w:rsid w:val="00D02E5E"/>
    <w:rsid w:val="00D02EC4"/>
    <w:rsid w:val="00D03016"/>
    <w:rsid w:val="00D0305B"/>
    <w:rsid w:val="00D0313F"/>
    <w:rsid w:val="00D03656"/>
    <w:rsid w:val="00D03EE6"/>
    <w:rsid w:val="00D04140"/>
    <w:rsid w:val="00D047D2"/>
    <w:rsid w:val="00D04A46"/>
    <w:rsid w:val="00D04FC2"/>
    <w:rsid w:val="00D05D1D"/>
    <w:rsid w:val="00D05E43"/>
    <w:rsid w:val="00D05E93"/>
    <w:rsid w:val="00D06790"/>
    <w:rsid w:val="00D06EEE"/>
    <w:rsid w:val="00D071FA"/>
    <w:rsid w:val="00D07311"/>
    <w:rsid w:val="00D07783"/>
    <w:rsid w:val="00D10543"/>
    <w:rsid w:val="00D10BC4"/>
    <w:rsid w:val="00D1110F"/>
    <w:rsid w:val="00D11293"/>
    <w:rsid w:val="00D12893"/>
    <w:rsid w:val="00D13A99"/>
    <w:rsid w:val="00D13BC6"/>
    <w:rsid w:val="00D13D67"/>
    <w:rsid w:val="00D14191"/>
    <w:rsid w:val="00D1422E"/>
    <w:rsid w:val="00D15F12"/>
    <w:rsid w:val="00D165EC"/>
    <w:rsid w:val="00D16A25"/>
    <w:rsid w:val="00D16CA3"/>
    <w:rsid w:val="00D16F5E"/>
    <w:rsid w:val="00D1788A"/>
    <w:rsid w:val="00D17A18"/>
    <w:rsid w:val="00D17C36"/>
    <w:rsid w:val="00D17E44"/>
    <w:rsid w:val="00D17EA4"/>
    <w:rsid w:val="00D20463"/>
    <w:rsid w:val="00D219DB"/>
    <w:rsid w:val="00D21A50"/>
    <w:rsid w:val="00D21F67"/>
    <w:rsid w:val="00D23637"/>
    <w:rsid w:val="00D238AB"/>
    <w:rsid w:val="00D239A3"/>
    <w:rsid w:val="00D23AA1"/>
    <w:rsid w:val="00D24231"/>
    <w:rsid w:val="00D244AA"/>
    <w:rsid w:val="00D24606"/>
    <w:rsid w:val="00D24DBD"/>
    <w:rsid w:val="00D255F6"/>
    <w:rsid w:val="00D25A50"/>
    <w:rsid w:val="00D25B70"/>
    <w:rsid w:val="00D25C11"/>
    <w:rsid w:val="00D25DD7"/>
    <w:rsid w:val="00D2609D"/>
    <w:rsid w:val="00D260EA"/>
    <w:rsid w:val="00D26A78"/>
    <w:rsid w:val="00D26DFE"/>
    <w:rsid w:val="00D27604"/>
    <w:rsid w:val="00D30073"/>
    <w:rsid w:val="00D3033E"/>
    <w:rsid w:val="00D3041C"/>
    <w:rsid w:val="00D30533"/>
    <w:rsid w:val="00D3066D"/>
    <w:rsid w:val="00D308B9"/>
    <w:rsid w:val="00D30FC7"/>
    <w:rsid w:val="00D3296B"/>
    <w:rsid w:val="00D3298E"/>
    <w:rsid w:val="00D32A5C"/>
    <w:rsid w:val="00D32E60"/>
    <w:rsid w:val="00D337BB"/>
    <w:rsid w:val="00D338ED"/>
    <w:rsid w:val="00D34D5F"/>
    <w:rsid w:val="00D35A12"/>
    <w:rsid w:val="00D35E65"/>
    <w:rsid w:val="00D361E9"/>
    <w:rsid w:val="00D3647F"/>
    <w:rsid w:val="00D36E05"/>
    <w:rsid w:val="00D36E3E"/>
    <w:rsid w:val="00D37B74"/>
    <w:rsid w:val="00D40503"/>
    <w:rsid w:val="00D4177F"/>
    <w:rsid w:val="00D41852"/>
    <w:rsid w:val="00D41AAF"/>
    <w:rsid w:val="00D41D7E"/>
    <w:rsid w:val="00D4344D"/>
    <w:rsid w:val="00D43AE4"/>
    <w:rsid w:val="00D43CEF"/>
    <w:rsid w:val="00D44FD8"/>
    <w:rsid w:val="00D45343"/>
    <w:rsid w:val="00D465A0"/>
    <w:rsid w:val="00D46A4D"/>
    <w:rsid w:val="00D475AD"/>
    <w:rsid w:val="00D47647"/>
    <w:rsid w:val="00D50807"/>
    <w:rsid w:val="00D50EC1"/>
    <w:rsid w:val="00D50F44"/>
    <w:rsid w:val="00D50F88"/>
    <w:rsid w:val="00D51938"/>
    <w:rsid w:val="00D51EBA"/>
    <w:rsid w:val="00D52EBD"/>
    <w:rsid w:val="00D530A1"/>
    <w:rsid w:val="00D53F42"/>
    <w:rsid w:val="00D545B6"/>
    <w:rsid w:val="00D549A4"/>
    <w:rsid w:val="00D550AC"/>
    <w:rsid w:val="00D55193"/>
    <w:rsid w:val="00D55194"/>
    <w:rsid w:val="00D561C5"/>
    <w:rsid w:val="00D578D0"/>
    <w:rsid w:val="00D578E8"/>
    <w:rsid w:val="00D6018B"/>
    <w:rsid w:val="00D601B8"/>
    <w:rsid w:val="00D60533"/>
    <w:rsid w:val="00D608BE"/>
    <w:rsid w:val="00D6093A"/>
    <w:rsid w:val="00D60A67"/>
    <w:rsid w:val="00D62113"/>
    <w:rsid w:val="00D62185"/>
    <w:rsid w:val="00D62332"/>
    <w:rsid w:val="00D62B57"/>
    <w:rsid w:val="00D635FA"/>
    <w:rsid w:val="00D63978"/>
    <w:rsid w:val="00D63D2A"/>
    <w:rsid w:val="00D63D87"/>
    <w:rsid w:val="00D63FCF"/>
    <w:rsid w:val="00D6490A"/>
    <w:rsid w:val="00D64CF9"/>
    <w:rsid w:val="00D654F6"/>
    <w:rsid w:val="00D65D15"/>
    <w:rsid w:val="00D6668C"/>
    <w:rsid w:val="00D66E8E"/>
    <w:rsid w:val="00D6775F"/>
    <w:rsid w:val="00D7160A"/>
    <w:rsid w:val="00D72397"/>
    <w:rsid w:val="00D72D7C"/>
    <w:rsid w:val="00D73CD6"/>
    <w:rsid w:val="00D73D9B"/>
    <w:rsid w:val="00D7458A"/>
    <w:rsid w:val="00D756CE"/>
    <w:rsid w:val="00D76474"/>
    <w:rsid w:val="00D76AAB"/>
    <w:rsid w:val="00D80173"/>
    <w:rsid w:val="00D80DA1"/>
    <w:rsid w:val="00D810F0"/>
    <w:rsid w:val="00D8169F"/>
    <w:rsid w:val="00D820A5"/>
    <w:rsid w:val="00D8210B"/>
    <w:rsid w:val="00D82480"/>
    <w:rsid w:val="00D82AEE"/>
    <w:rsid w:val="00D82DF5"/>
    <w:rsid w:val="00D8303D"/>
    <w:rsid w:val="00D8385D"/>
    <w:rsid w:val="00D83B03"/>
    <w:rsid w:val="00D83F14"/>
    <w:rsid w:val="00D8461C"/>
    <w:rsid w:val="00D8480E"/>
    <w:rsid w:val="00D84D8C"/>
    <w:rsid w:val="00D8588B"/>
    <w:rsid w:val="00D85EFF"/>
    <w:rsid w:val="00D86162"/>
    <w:rsid w:val="00D878C8"/>
    <w:rsid w:val="00D90219"/>
    <w:rsid w:val="00D9179A"/>
    <w:rsid w:val="00D9193C"/>
    <w:rsid w:val="00D91C90"/>
    <w:rsid w:val="00D92E44"/>
    <w:rsid w:val="00D93445"/>
    <w:rsid w:val="00D939A2"/>
    <w:rsid w:val="00D94846"/>
    <w:rsid w:val="00D949ED"/>
    <w:rsid w:val="00D949F7"/>
    <w:rsid w:val="00D95572"/>
    <w:rsid w:val="00D9620F"/>
    <w:rsid w:val="00D97DAE"/>
    <w:rsid w:val="00DA0843"/>
    <w:rsid w:val="00DA1020"/>
    <w:rsid w:val="00DA11C4"/>
    <w:rsid w:val="00DA1FBF"/>
    <w:rsid w:val="00DA1FDD"/>
    <w:rsid w:val="00DA2318"/>
    <w:rsid w:val="00DA314D"/>
    <w:rsid w:val="00DA3A7C"/>
    <w:rsid w:val="00DA3B37"/>
    <w:rsid w:val="00DA3D76"/>
    <w:rsid w:val="00DA3E43"/>
    <w:rsid w:val="00DA4368"/>
    <w:rsid w:val="00DA447B"/>
    <w:rsid w:val="00DA4497"/>
    <w:rsid w:val="00DA4898"/>
    <w:rsid w:val="00DA4F02"/>
    <w:rsid w:val="00DA52ED"/>
    <w:rsid w:val="00DA54C3"/>
    <w:rsid w:val="00DA5B14"/>
    <w:rsid w:val="00DA5CD4"/>
    <w:rsid w:val="00DA5D97"/>
    <w:rsid w:val="00DA6275"/>
    <w:rsid w:val="00DA6504"/>
    <w:rsid w:val="00DA6A1A"/>
    <w:rsid w:val="00DA6E42"/>
    <w:rsid w:val="00DA704B"/>
    <w:rsid w:val="00DB0390"/>
    <w:rsid w:val="00DB127D"/>
    <w:rsid w:val="00DB1598"/>
    <w:rsid w:val="00DB2694"/>
    <w:rsid w:val="00DB33EA"/>
    <w:rsid w:val="00DB42AB"/>
    <w:rsid w:val="00DB4C69"/>
    <w:rsid w:val="00DB6165"/>
    <w:rsid w:val="00DB6AAA"/>
    <w:rsid w:val="00DB6C3C"/>
    <w:rsid w:val="00DB6D5D"/>
    <w:rsid w:val="00DB6F90"/>
    <w:rsid w:val="00DB7523"/>
    <w:rsid w:val="00DC01CE"/>
    <w:rsid w:val="00DC04BD"/>
    <w:rsid w:val="00DC04C7"/>
    <w:rsid w:val="00DC0548"/>
    <w:rsid w:val="00DC054F"/>
    <w:rsid w:val="00DC0B1E"/>
    <w:rsid w:val="00DC0EBB"/>
    <w:rsid w:val="00DC11C8"/>
    <w:rsid w:val="00DC12D5"/>
    <w:rsid w:val="00DC224F"/>
    <w:rsid w:val="00DC26E9"/>
    <w:rsid w:val="00DC2884"/>
    <w:rsid w:val="00DC3308"/>
    <w:rsid w:val="00DC3388"/>
    <w:rsid w:val="00DC34FD"/>
    <w:rsid w:val="00DC4735"/>
    <w:rsid w:val="00DC5D43"/>
    <w:rsid w:val="00DC5EF3"/>
    <w:rsid w:val="00DC7706"/>
    <w:rsid w:val="00DC78AA"/>
    <w:rsid w:val="00DC7F67"/>
    <w:rsid w:val="00DC7FAE"/>
    <w:rsid w:val="00DD09CC"/>
    <w:rsid w:val="00DD1411"/>
    <w:rsid w:val="00DD17D2"/>
    <w:rsid w:val="00DD2470"/>
    <w:rsid w:val="00DD24BC"/>
    <w:rsid w:val="00DD2844"/>
    <w:rsid w:val="00DD3D2C"/>
    <w:rsid w:val="00DD51A0"/>
    <w:rsid w:val="00DD540C"/>
    <w:rsid w:val="00DD609E"/>
    <w:rsid w:val="00DD61A9"/>
    <w:rsid w:val="00DD6749"/>
    <w:rsid w:val="00DD69F3"/>
    <w:rsid w:val="00DD6C7B"/>
    <w:rsid w:val="00DD6DAE"/>
    <w:rsid w:val="00DD790B"/>
    <w:rsid w:val="00DD7B3C"/>
    <w:rsid w:val="00DD7CB5"/>
    <w:rsid w:val="00DE05C3"/>
    <w:rsid w:val="00DE0937"/>
    <w:rsid w:val="00DE093E"/>
    <w:rsid w:val="00DE09F1"/>
    <w:rsid w:val="00DE0BF1"/>
    <w:rsid w:val="00DE1D5A"/>
    <w:rsid w:val="00DE263B"/>
    <w:rsid w:val="00DE2C59"/>
    <w:rsid w:val="00DE2D6D"/>
    <w:rsid w:val="00DE2DF5"/>
    <w:rsid w:val="00DE308A"/>
    <w:rsid w:val="00DE3239"/>
    <w:rsid w:val="00DE3B08"/>
    <w:rsid w:val="00DE3FD1"/>
    <w:rsid w:val="00DE5228"/>
    <w:rsid w:val="00DE5EE7"/>
    <w:rsid w:val="00DE6267"/>
    <w:rsid w:val="00DE6B7F"/>
    <w:rsid w:val="00DE6D28"/>
    <w:rsid w:val="00DE6F57"/>
    <w:rsid w:val="00DE7E5E"/>
    <w:rsid w:val="00DF07CB"/>
    <w:rsid w:val="00DF0BC8"/>
    <w:rsid w:val="00DF104A"/>
    <w:rsid w:val="00DF1A0A"/>
    <w:rsid w:val="00DF1CCE"/>
    <w:rsid w:val="00DF1F0C"/>
    <w:rsid w:val="00DF2696"/>
    <w:rsid w:val="00DF26C3"/>
    <w:rsid w:val="00DF4B09"/>
    <w:rsid w:val="00DF5245"/>
    <w:rsid w:val="00DF5BCE"/>
    <w:rsid w:val="00DF60A1"/>
    <w:rsid w:val="00DF65A9"/>
    <w:rsid w:val="00DF6920"/>
    <w:rsid w:val="00DF7A7E"/>
    <w:rsid w:val="00DF7BF2"/>
    <w:rsid w:val="00DF7D9E"/>
    <w:rsid w:val="00DF7F50"/>
    <w:rsid w:val="00E011AC"/>
    <w:rsid w:val="00E02780"/>
    <w:rsid w:val="00E0281E"/>
    <w:rsid w:val="00E028CA"/>
    <w:rsid w:val="00E035EC"/>
    <w:rsid w:val="00E037AE"/>
    <w:rsid w:val="00E03B67"/>
    <w:rsid w:val="00E03E82"/>
    <w:rsid w:val="00E047AD"/>
    <w:rsid w:val="00E0491A"/>
    <w:rsid w:val="00E04FC8"/>
    <w:rsid w:val="00E055B5"/>
    <w:rsid w:val="00E06358"/>
    <w:rsid w:val="00E069D3"/>
    <w:rsid w:val="00E06B4D"/>
    <w:rsid w:val="00E06FED"/>
    <w:rsid w:val="00E0746F"/>
    <w:rsid w:val="00E076E0"/>
    <w:rsid w:val="00E07BAB"/>
    <w:rsid w:val="00E1020B"/>
    <w:rsid w:val="00E10520"/>
    <w:rsid w:val="00E10E60"/>
    <w:rsid w:val="00E1118A"/>
    <w:rsid w:val="00E11229"/>
    <w:rsid w:val="00E11E85"/>
    <w:rsid w:val="00E1206A"/>
    <w:rsid w:val="00E124D8"/>
    <w:rsid w:val="00E137FC"/>
    <w:rsid w:val="00E13EE4"/>
    <w:rsid w:val="00E14111"/>
    <w:rsid w:val="00E153B4"/>
    <w:rsid w:val="00E1655A"/>
    <w:rsid w:val="00E167F1"/>
    <w:rsid w:val="00E16847"/>
    <w:rsid w:val="00E16A7F"/>
    <w:rsid w:val="00E16C73"/>
    <w:rsid w:val="00E16D6A"/>
    <w:rsid w:val="00E177ED"/>
    <w:rsid w:val="00E177F7"/>
    <w:rsid w:val="00E205AB"/>
    <w:rsid w:val="00E21027"/>
    <w:rsid w:val="00E210F2"/>
    <w:rsid w:val="00E213BF"/>
    <w:rsid w:val="00E2159C"/>
    <w:rsid w:val="00E2175F"/>
    <w:rsid w:val="00E21795"/>
    <w:rsid w:val="00E21ADE"/>
    <w:rsid w:val="00E21CC0"/>
    <w:rsid w:val="00E21DBF"/>
    <w:rsid w:val="00E21DF8"/>
    <w:rsid w:val="00E22C25"/>
    <w:rsid w:val="00E232C1"/>
    <w:rsid w:val="00E242B8"/>
    <w:rsid w:val="00E24AB6"/>
    <w:rsid w:val="00E24BED"/>
    <w:rsid w:val="00E24E21"/>
    <w:rsid w:val="00E24F4E"/>
    <w:rsid w:val="00E25E75"/>
    <w:rsid w:val="00E26421"/>
    <w:rsid w:val="00E26AD1"/>
    <w:rsid w:val="00E26B8E"/>
    <w:rsid w:val="00E27332"/>
    <w:rsid w:val="00E2734A"/>
    <w:rsid w:val="00E273CC"/>
    <w:rsid w:val="00E2793A"/>
    <w:rsid w:val="00E27A32"/>
    <w:rsid w:val="00E27A86"/>
    <w:rsid w:val="00E300D9"/>
    <w:rsid w:val="00E303CB"/>
    <w:rsid w:val="00E30FC1"/>
    <w:rsid w:val="00E315F2"/>
    <w:rsid w:val="00E32440"/>
    <w:rsid w:val="00E32727"/>
    <w:rsid w:val="00E32D03"/>
    <w:rsid w:val="00E32D66"/>
    <w:rsid w:val="00E33272"/>
    <w:rsid w:val="00E333C8"/>
    <w:rsid w:val="00E34BDD"/>
    <w:rsid w:val="00E34E2E"/>
    <w:rsid w:val="00E358BD"/>
    <w:rsid w:val="00E3594F"/>
    <w:rsid w:val="00E35FAC"/>
    <w:rsid w:val="00E362E5"/>
    <w:rsid w:val="00E366FC"/>
    <w:rsid w:val="00E36BAB"/>
    <w:rsid w:val="00E36BF1"/>
    <w:rsid w:val="00E36E43"/>
    <w:rsid w:val="00E379E4"/>
    <w:rsid w:val="00E37F8B"/>
    <w:rsid w:val="00E40179"/>
    <w:rsid w:val="00E4052F"/>
    <w:rsid w:val="00E40BF2"/>
    <w:rsid w:val="00E41AF6"/>
    <w:rsid w:val="00E41B86"/>
    <w:rsid w:val="00E41C57"/>
    <w:rsid w:val="00E42A2D"/>
    <w:rsid w:val="00E43BF9"/>
    <w:rsid w:val="00E43D4D"/>
    <w:rsid w:val="00E43D58"/>
    <w:rsid w:val="00E43EEE"/>
    <w:rsid w:val="00E44030"/>
    <w:rsid w:val="00E44496"/>
    <w:rsid w:val="00E4449B"/>
    <w:rsid w:val="00E45018"/>
    <w:rsid w:val="00E45685"/>
    <w:rsid w:val="00E45A3B"/>
    <w:rsid w:val="00E45B7E"/>
    <w:rsid w:val="00E45BDD"/>
    <w:rsid w:val="00E45CF2"/>
    <w:rsid w:val="00E467D0"/>
    <w:rsid w:val="00E46AFD"/>
    <w:rsid w:val="00E46C39"/>
    <w:rsid w:val="00E46C9F"/>
    <w:rsid w:val="00E47334"/>
    <w:rsid w:val="00E47801"/>
    <w:rsid w:val="00E47BB0"/>
    <w:rsid w:val="00E47EE6"/>
    <w:rsid w:val="00E47F49"/>
    <w:rsid w:val="00E5037A"/>
    <w:rsid w:val="00E50E11"/>
    <w:rsid w:val="00E50F7A"/>
    <w:rsid w:val="00E51573"/>
    <w:rsid w:val="00E5220A"/>
    <w:rsid w:val="00E5250B"/>
    <w:rsid w:val="00E52640"/>
    <w:rsid w:val="00E53C1B"/>
    <w:rsid w:val="00E554F2"/>
    <w:rsid w:val="00E555F3"/>
    <w:rsid w:val="00E56331"/>
    <w:rsid w:val="00E5659B"/>
    <w:rsid w:val="00E56CFD"/>
    <w:rsid w:val="00E56D3E"/>
    <w:rsid w:val="00E56EFD"/>
    <w:rsid w:val="00E5747E"/>
    <w:rsid w:val="00E574BE"/>
    <w:rsid w:val="00E578DD"/>
    <w:rsid w:val="00E57D79"/>
    <w:rsid w:val="00E600FD"/>
    <w:rsid w:val="00E60148"/>
    <w:rsid w:val="00E601F8"/>
    <w:rsid w:val="00E60318"/>
    <w:rsid w:val="00E615CF"/>
    <w:rsid w:val="00E61E83"/>
    <w:rsid w:val="00E61F6C"/>
    <w:rsid w:val="00E6204D"/>
    <w:rsid w:val="00E624EF"/>
    <w:rsid w:val="00E62543"/>
    <w:rsid w:val="00E6265D"/>
    <w:rsid w:val="00E62ACD"/>
    <w:rsid w:val="00E637CC"/>
    <w:rsid w:val="00E63A5E"/>
    <w:rsid w:val="00E63DA4"/>
    <w:rsid w:val="00E64CA9"/>
    <w:rsid w:val="00E64EFA"/>
    <w:rsid w:val="00E65CFE"/>
    <w:rsid w:val="00E65DB7"/>
    <w:rsid w:val="00E665C9"/>
    <w:rsid w:val="00E6757C"/>
    <w:rsid w:val="00E67704"/>
    <w:rsid w:val="00E67AC5"/>
    <w:rsid w:val="00E67F86"/>
    <w:rsid w:val="00E70070"/>
    <w:rsid w:val="00E70317"/>
    <w:rsid w:val="00E71832"/>
    <w:rsid w:val="00E71F61"/>
    <w:rsid w:val="00E72418"/>
    <w:rsid w:val="00E72877"/>
    <w:rsid w:val="00E72926"/>
    <w:rsid w:val="00E72CAD"/>
    <w:rsid w:val="00E73EC1"/>
    <w:rsid w:val="00E74EC0"/>
    <w:rsid w:val="00E756CD"/>
    <w:rsid w:val="00E7611C"/>
    <w:rsid w:val="00E765B5"/>
    <w:rsid w:val="00E7667C"/>
    <w:rsid w:val="00E7671D"/>
    <w:rsid w:val="00E76D36"/>
    <w:rsid w:val="00E76EB5"/>
    <w:rsid w:val="00E77581"/>
    <w:rsid w:val="00E77E5F"/>
    <w:rsid w:val="00E77FF6"/>
    <w:rsid w:val="00E806A9"/>
    <w:rsid w:val="00E8092B"/>
    <w:rsid w:val="00E811DE"/>
    <w:rsid w:val="00E812B0"/>
    <w:rsid w:val="00E8157D"/>
    <w:rsid w:val="00E817A3"/>
    <w:rsid w:val="00E817EA"/>
    <w:rsid w:val="00E82376"/>
    <w:rsid w:val="00E823A2"/>
    <w:rsid w:val="00E82865"/>
    <w:rsid w:val="00E82BE8"/>
    <w:rsid w:val="00E831C0"/>
    <w:rsid w:val="00E831DF"/>
    <w:rsid w:val="00E8320E"/>
    <w:rsid w:val="00E83220"/>
    <w:rsid w:val="00E83444"/>
    <w:rsid w:val="00E83491"/>
    <w:rsid w:val="00E83610"/>
    <w:rsid w:val="00E83930"/>
    <w:rsid w:val="00E83C7E"/>
    <w:rsid w:val="00E84269"/>
    <w:rsid w:val="00E844B9"/>
    <w:rsid w:val="00E85A78"/>
    <w:rsid w:val="00E86377"/>
    <w:rsid w:val="00E86D38"/>
    <w:rsid w:val="00E8735D"/>
    <w:rsid w:val="00E87404"/>
    <w:rsid w:val="00E87519"/>
    <w:rsid w:val="00E87A52"/>
    <w:rsid w:val="00E87D99"/>
    <w:rsid w:val="00E87F39"/>
    <w:rsid w:val="00E9021E"/>
    <w:rsid w:val="00E90994"/>
    <w:rsid w:val="00E90D60"/>
    <w:rsid w:val="00E90E1A"/>
    <w:rsid w:val="00E90EC8"/>
    <w:rsid w:val="00E90F81"/>
    <w:rsid w:val="00E91053"/>
    <w:rsid w:val="00E913DD"/>
    <w:rsid w:val="00E9151E"/>
    <w:rsid w:val="00E918EF"/>
    <w:rsid w:val="00E919C5"/>
    <w:rsid w:val="00E91BA0"/>
    <w:rsid w:val="00E91E82"/>
    <w:rsid w:val="00E92291"/>
    <w:rsid w:val="00E92F89"/>
    <w:rsid w:val="00E93098"/>
    <w:rsid w:val="00E93334"/>
    <w:rsid w:val="00E945C3"/>
    <w:rsid w:val="00E9540D"/>
    <w:rsid w:val="00E955DB"/>
    <w:rsid w:val="00E9574E"/>
    <w:rsid w:val="00E957FA"/>
    <w:rsid w:val="00E95BD0"/>
    <w:rsid w:val="00E95E64"/>
    <w:rsid w:val="00E964BA"/>
    <w:rsid w:val="00E96A7E"/>
    <w:rsid w:val="00E96FF7"/>
    <w:rsid w:val="00E97679"/>
    <w:rsid w:val="00E976B7"/>
    <w:rsid w:val="00E97B63"/>
    <w:rsid w:val="00E97CAA"/>
    <w:rsid w:val="00EA0E36"/>
    <w:rsid w:val="00EA13DD"/>
    <w:rsid w:val="00EA1847"/>
    <w:rsid w:val="00EA1B70"/>
    <w:rsid w:val="00EA1D60"/>
    <w:rsid w:val="00EA254E"/>
    <w:rsid w:val="00EA339F"/>
    <w:rsid w:val="00EA3B53"/>
    <w:rsid w:val="00EA3B62"/>
    <w:rsid w:val="00EA5849"/>
    <w:rsid w:val="00EA5944"/>
    <w:rsid w:val="00EA5D86"/>
    <w:rsid w:val="00EA5E0B"/>
    <w:rsid w:val="00EA71E8"/>
    <w:rsid w:val="00EA79DC"/>
    <w:rsid w:val="00EB18AE"/>
    <w:rsid w:val="00EB1DBE"/>
    <w:rsid w:val="00EB1E67"/>
    <w:rsid w:val="00EB20E6"/>
    <w:rsid w:val="00EB24F2"/>
    <w:rsid w:val="00EB31C4"/>
    <w:rsid w:val="00EB3669"/>
    <w:rsid w:val="00EB3C44"/>
    <w:rsid w:val="00EB513B"/>
    <w:rsid w:val="00EB6038"/>
    <w:rsid w:val="00EB6084"/>
    <w:rsid w:val="00EB6F73"/>
    <w:rsid w:val="00EB7363"/>
    <w:rsid w:val="00EB765A"/>
    <w:rsid w:val="00EB78A0"/>
    <w:rsid w:val="00EB7B45"/>
    <w:rsid w:val="00EB7B51"/>
    <w:rsid w:val="00EC03B2"/>
    <w:rsid w:val="00EC0ADC"/>
    <w:rsid w:val="00EC11B3"/>
    <w:rsid w:val="00EC1988"/>
    <w:rsid w:val="00EC2207"/>
    <w:rsid w:val="00EC223E"/>
    <w:rsid w:val="00EC2456"/>
    <w:rsid w:val="00EC29CF"/>
    <w:rsid w:val="00EC2BBB"/>
    <w:rsid w:val="00EC3AE0"/>
    <w:rsid w:val="00EC3C04"/>
    <w:rsid w:val="00EC3E8F"/>
    <w:rsid w:val="00EC550E"/>
    <w:rsid w:val="00EC5AA4"/>
    <w:rsid w:val="00EC5D86"/>
    <w:rsid w:val="00EC5E77"/>
    <w:rsid w:val="00EC6726"/>
    <w:rsid w:val="00EC6930"/>
    <w:rsid w:val="00EC6ABB"/>
    <w:rsid w:val="00EC6EEA"/>
    <w:rsid w:val="00EC7AC7"/>
    <w:rsid w:val="00ED08C5"/>
    <w:rsid w:val="00ED0A7B"/>
    <w:rsid w:val="00ED0F28"/>
    <w:rsid w:val="00ED1778"/>
    <w:rsid w:val="00ED4112"/>
    <w:rsid w:val="00ED4577"/>
    <w:rsid w:val="00ED4787"/>
    <w:rsid w:val="00ED55DF"/>
    <w:rsid w:val="00ED5B50"/>
    <w:rsid w:val="00ED6A51"/>
    <w:rsid w:val="00ED79E5"/>
    <w:rsid w:val="00EE02B0"/>
    <w:rsid w:val="00EE0B07"/>
    <w:rsid w:val="00EE1CA7"/>
    <w:rsid w:val="00EE1D1A"/>
    <w:rsid w:val="00EE2CA6"/>
    <w:rsid w:val="00EE2FEF"/>
    <w:rsid w:val="00EE3285"/>
    <w:rsid w:val="00EE3BC8"/>
    <w:rsid w:val="00EE47FC"/>
    <w:rsid w:val="00EE5607"/>
    <w:rsid w:val="00EE59E6"/>
    <w:rsid w:val="00EE5E8F"/>
    <w:rsid w:val="00EE60DF"/>
    <w:rsid w:val="00EE652E"/>
    <w:rsid w:val="00EE67AD"/>
    <w:rsid w:val="00EE704F"/>
    <w:rsid w:val="00EE7B93"/>
    <w:rsid w:val="00EF0813"/>
    <w:rsid w:val="00EF0B5B"/>
    <w:rsid w:val="00EF13FD"/>
    <w:rsid w:val="00EF1B8D"/>
    <w:rsid w:val="00EF2093"/>
    <w:rsid w:val="00EF20BE"/>
    <w:rsid w:val="00EF2223"/>
    <w:rsid w:val="00EF2429"/>
    <w:rsid w:val="00EF2972"/>
    <w:rsid w:val="00EF2AE0"/>
    <w:rsid w:val="00EF2BBA"/>
    <w:rsid w:val="00EF303C"/>
    <w:rsid w:val="00EF3425"/>
    <w:rsid w:val="00EF3643"/>
    <w:rsid w:val="00EF45F5"/>
    <w:rsid w:val="00EF4624"/>
    <w:rsid w:val="00EF4E22"/>
    <w:rsid w:val="00EF4F57"/>
    <w:rsid w:val="00EF5800"/>
    <w:rsid w:val="00EF599B"/>
    <w:rsid w:val="00EF5A88"/>
    <w:rsid w:val="00EF5C4F"/>
    <w:rsid w:val="00EF5D84"/>
    <w:rsid w:val="00EF699E"/>
    <w:rsid w:val="00EF7269"/>
    <w:rsid w:val="00F00467"/>
    <w:rsid w:val="00F00C00"/>
    <w:rsid w:val="00F01407"/>
    <w:rsid w:val="00F0152D"/>
    <w:rsid w:val="00F01C80"/>
    <w:rsid w:val="00F0235E"/>
    <w:rsid w:val="00F027A4"/>
    <w:rsid w:val="00F034CC"/>
    <w:rsid w:val="00F03B92"/>
    <w:rsid w:val="00F03ECF"/>
    <w:rsid w:val="00F03FFC"/>
    <w:rsid w:val="00F0451E"/>
    <w:rsid w:val="00F0477F"/>
    <w:rsid w:val="00F0483D"/>
    <w:rsid w:val="00F04F7B"/>
    <w:rsid w:val="00F068A6"/>
    <w:rsid w:val="00F06ADE"/>
    <w:rsid w:val="00F07275"/>
    <w:rsid w:val="00F1027D"/>
    <w:rsid w:val="00F10ADA"/>
    <w:rsid w:val="00F10B7F"/>
    <w:rsid w:val="00F10C03"/>
    <w:rsid w:val="00F10D3E"/>
    <w:rsid w:val="00F11C68"/>
    <w:rsid w:val="00F12272"/>
    <w:rsid w:val="00F1241E"/>
    <w:rsid w:val="00F12501"/>
    <w:rsid w:val="00F1263D"/>
    <w:rsid w:val="00F12C26"/>
    <w:rsid w:val="00F12E57"/>
    <w:rsid w:val="00F12F96"/>
    <w:rsid w:val="00F131CA"/>
    <w:rsid w:val="00F1341F"/>
    <w:rsid w:val="00F13C55"/>
    <w:rsid w:val="00F14A95"/>
    <w:rsid w:val="00F14E73"/>
    <w:rsid w:val="00F15014"/>
    <w:rsid w:val="00F1507A"/>
    <w:rsid w:val="00F15362"/>
    <w:rsid w:val="00F153C2"/>
    <w:rsid w:val="00F155C0"/>
    <w:rsid w:val="00F15A6A"/>
    <w:rsid w:val="00F16108"/>
    <w:rsid w:val="00F1684C"/>
    <w:rsid w:val="00F16E3D"/>
    <w:rsid w:val="00F17088"/>
    <w:rsid w:val="00F202F3"/>
    <w:rsid w:val="00F2238B"/>
    <w:rsid w:val="00F22638"/>
    <w:rsid w:val="00F22A05"/>
    <w:rsid w:val="00F22C49"/>
    <w:rsid w:val="00F23939"/>
    <w:rsid w:val="00F2405D"/>
    <w:rsid w:val="00F2520C"/>
    <w:rsid w:val="00F256D0"/>
    <w:rsid w:val="00F257F0"/>
    <w:rsid w:val="00F25B41"/>
    <w:rsid w:val="00F26EA0"/>
    <w:rsid w:val="00F2710C"/>
    <w:rsid w:val="00F27218"/>
    <w:rsid w:val="00F30237"/>
    <w:rsid w:val="00F30B23"/>
    <w:rsid w:val="00F311C6"/>
    <w:rsid w:val="00F3198B"/>
    <w:rsid w:val="00F320E2"/>
    <w:rsid w:val="00F32902"/>
    <w:rsid w:val="00F3329C"/>
    <w:rsid w:val="00F33433"/>
    <w:rsid w:val="00F338EB"/>
    <w:rsid w:val="00F33EFD"/>
    <w:rsid w:val="00F34248"/>
    <w:rsid w:val="00F34922"/>
    <w:rsid w:val="00F34CF5"/>
    <w:rsid w:val="00F37C44"/>
    <w:rsid w:val="00F408B1"/>
    <w:rsid w:val="00F40B91"/>
    <w:rsid w:val="00F40BA3"/>
    <w:rsid w:val="00F4111F"/>
    <w:rsid w:val="00F4187D"/>
    <w:rsid w:val="00F42460"/>
    <w:rsid w:val="00F428E6"/>
    <w:rsid w:val="00F42D54"/>
    <w:rsid w:val="00F42E4A"/>
    <w:rsid w:val="00F4346F"/>
    <w:rsid w:val="00F43D34"/>
    <w:rsid w:val="00F44C49"/>
    <w:rsid w:val="00F451DB"/>
    <w:rsid w:val="00F452E1"/>
    <w:rsid w:val="00F46C66"/>
    <w:rsid w:val="00F4747F"/>
    <w:rsid w:val="00F478BF"/>
    <w:rsid w:val="00F47A00"/>
    <w:rsid w:val="00F47D66"/>
    <w:rsid w:val="00F47FA4"/>
    <w:rsid w:val="00F47FCC"/>
    <w:rsid w:val="00F50F6C"/>
    <w:rsid w:val="00F51473"/>
    <w:rsid w:val="00F51C1A"/>
    <w:rsid w:val="00F52556"/>
    <w:rsid w:val="00F530A7"/>
    <w:rsid w:val="00F5373A"/>
    <w:rsid w:val="00F540E9"/>
    <w:rsid w:val="00F5410F"/>
    <w:rsid w:val="00F5423C"/>
    <w:rsid w:val="00F5424F"/>
    <w:rsid w:val="00F54C02"/>
    <w:rsid w:val="00F550FC"/>
    <w:rsid w:val="00F552FE"/>
    <w:rsid w:val="00F556CE"/>
    <w:rsid w:val="00F5579C"/>
    <w:rsid w:val="00F566E7"/>
    <w:rsid w:val="00F56845"/>
    <w:rsid w:val="00F56AF4"/>
    <w:rsid w:val="00F56C09"/>
    <w:rsid w:val="00F56E26"/>
    <w:rsid w:val="00F56EDE"/>
    <w:rsid w:val="00F57633"/>
    <w:rsid w:val="00F601C7"/>
    <w:rsid w:val="00F6071A"/>
    <w:rsid w:val="00F611BD"/>
    <w:rsid w:val="00F6209A"/>
    <w:rsid w:val="00F62196"/>
    <w:rsid w:val="00F6230F"/>
    <w:rsid w:val="00F623EB"/>
    <w:rsid w:val="00F6310B"/>
    <w:rsid w:val="00F6352E"/>
    <w:rsid w:val="00F6414D"/>
    <w:rsid w:val="00F648A5"/>
    <w:rsid w:val="00F6597A"/>
    <w:rsid w:val="00F65BCC"/>
    <w:rsid w:val="00F665F1"/>
    <w:rsid w:val="00F66BF9"/>
    <w:rsid w:val="00F67892"/>
    <w:rsid w:val="00F678DE"/>
    <w:rsid w:val="00F678FF"/>
    <w:rsid w:val="00F67E2E"/>
    <w:rsid w:val="00F70CF6"/>
    <w:rsid w:val="00F70D39"/>
    <w:rsid w:val="00F70F35"/>
    <w:rsid w:val="00F71100"/>
    <w:rsid w:val="00F71D74"/>
    <w:rsid w:val="00F71E6E"/>
    <w:rsid w:val="00F71ED2"/>
    <w:rsid w:val="00F7238D"/>
    <w:rsid w:val="00F72443"/>
    <w:rsid w:val="00F72501"/>
    <w:rsid w:val="00F72CF3"/>
    <w:rsid w:val="00F730C1"/>
    <w:rsid w:val="00F7316F"/>
    <w:rsid w:val="00F73866"/>
    <w:rsid w:val="00F741CD"/>
    <w:rsid w:val="00F748B6"/>
    <w:rsid w:val="00F74D47"/>
    <w:rsid w:val="00F74E30"/>
    <w:rsid w:val="00F75810"/>
    <w:rsid w:val="00F75AD9"/>
    <w:rsid w:val="00F75B00"/>
    <w:rsid w:val="00F761AE"/>
    <w:rsid w:val="00F7625A"/>
    <w:rsid w:val="00F76508"/>
    <w:rsid w:val="00F76EA2"/>
    <w:rsid w:val="00F772B7"/>
    <w:rsid w:val="00F772FF"/>
    <w:rsid w:val="00F77E5F"/>
    <w:rsid w:val="00F80CCA"/>
    <w:rsid w:val="00F81650"/>
    <w:rsid w:val="00F81C0E"/>
    <w:rsid w:val="00F82268"/>
    <w:rsid w:val="00F82593"/>
    <w:rsid w:val="00F82BCF"/>
    <w:rsid w:val="00F83585"/>
    <w:rsid w:val="00F83B0D"/>
    <w:rsid w:val="00F83E7D"/>
    <w:rsid w:val="00F84129"/>
    <w:rsid w:val="00F84967"/>
    <w:rsid w:val="00F84D15"/>
    <w:rsid w:val="00F84EE7"/>
    <w:rsid w:val="00F85DE1"/>
    <w:rsid w:val="00F85DEE"/>
    <w:rsid w:val="00F8655B"/>
    <w:rsid w:val="00F86E80"/>
    <w:rsid w:val="00F875CC"/>
    <w:rsid w:val="00F903C5"/>
    <w:rsid w:val="00F90C52"/>
    <w:rsid w:val="00F91460"/>
    <w:rsid w:val="00F914D7"/>
    <w:rsid w:val="00F91835"/>
    <w:rsid w:val="00F937A4"/>
    <w:rsid w:val="00F94C5B"/>
    <w:rsid w:val="00F950BA"/>
    <w:rsid w:val="00F951ED"/>
    <w:rsid w:val="00F95229"/>
    <w:rsid w:val="00F95382"/>
    <w:rsid w:val="00F95AD9"/>
    <w:rsid w:val="00F95B4D"/>
    <w:rsid w:val="00F969A7"/>
    <w:rsid w:val="00F96DEF"/>
    <w:rsid w:val="00F9717F"/>
    <w:rsid w:val="00F97A5D"/>
    <w:rsid w:val="00FA0A5C"/>
    <w:rsid w:val="00FA10E3"/>
    <w:rsid w:val="00FA118D"/>
    <w:rsid w:val="00FA1442"/>
    <w:rsid w:val="00FA1A2E"/>
    <w:rsid w:val="00FA1B7B"/>
    <w:rsid w:val="00FA1C9E"/>
    <w:rsid w:val="00FA2A7D"/>
    <w:rsid w:val="00FA2B84"/>
    <w:rsid w:val="00FA2DEC"/>
    <w:rsid w:val="00FA2DF7"/>
    <w:rsid w:val="00FA2EA5"/>
    <w:rsid w:val="00FA391F"/>
    <w:rsid w:val="00FA41D3"/>
    <w:rsid w:val="00FA47DB"/>
    <w:rsid w:val="00FA4B7A"/>
    <w:rsid w:val="00FA4FBC"/>
    <w:rsid w:val="00FA531E"/>
    <w:rsid w:val="00FA5C00"/>
    <w:rsid w:val="00FA616E"/>
    <w:rsid w:val="00FA629C"/>
    <w:rsid w:val="00FA688F"/>
    <w:rsid w:val="00FA6B6C"/>
    <w:rsid w:val="00FA6ED1"/>
    <w:rsid w:val="00FA715F"/>
    <w:rsid w:val="00FA7190"/>
    <w:rsid w:val="00FA7AD2"/>
    <w:rsid w:val="00FA7E3A"/>
    <w:rsid w:val="00FA7F41"/>
    <w:rsid w:val="00FB1582"/>
    <w:rsid w:val="00FB246E"/>
    <w:rsid w:val="00FB2B64"/>
    <w:rsid w:val="00FB2FC4"/>
    <w:rsid w:val="00FB3186"/>
    <w:rsid w:val="00FB3690"/>
    <w:rsid w:val="00FB4046"/>
    <w:rsid w:val="00FB4326"/>
    <w:rsid w:val="00FB5720"/>
    <w:rsid w:val="00FB57BF"/>
    <w:rsid w:val="00FB5805"/>
    <w:rsid w:val="00FB64A4"/>
    <w:rsid w:val="00FB6A15"/>
    <w:rsid w:val="00FB6EB9"/>
    <w:rsid w:val="00FB7375"/>
    <w:rsid w:val="00FB73B5"/>
    <w:rsid w:val="00FB7A2F"/>
    <w:rsid w:val="00FB7B12"/>
    <w:rsid w:val="00FB7EB9"/>
    <w:rsid w:val="00FB7FF6"/>
    <w:rsid w:val="00FC0655"/>
    <w:rsid w:val="00FC0AA8"/>
    <w:rsid w:val="00FC0D2D"/>
    <w:rsid w:val="00FC200F"/>
    <w:rsid w:val="00FC2D98"/>
    <w:rsid w:val="00FC2DAF"/>
    <w:rsid w:val="00FC3338"/>
    <w:rsid w:val="00FC3B3D"/>
    <w:rsid w:val="00FC3BCE"/>
    <w:rsid w:val="00FC3C08"/>
    <w:rsid w:val="00FC47F3"/>
    <w:rsid w:val="00FC567E"/>
    <w:rsid w:val="00FC5828"/>
    <w:rsid w:val="00FC5E3E"/>
    <w:rsid w:val="00FC62E1"/>
    <w:rsid w:val="00FC650D"/>
    <w:rsid w:val="00FC6C9B"/>
    <w:rsid w:val="00FC6D33"/>
    <w:rsid w:val="00FC7AA3"/>
    <w:rsid w:val="00FD056F"/>
    <w:rsid w:val="00FD1577"/>
    <w:rsid w:val="00FD15D1"/>
    <w:rsid w:val="00FD1647"/>
    <w:rsid w:val="00FD16C7"/>
    <w:rsid w:val="00FD18CD"/>
    <w:rsid w:val="00FD1C62"/>
    <w:rsid w:val="00FD1D35"/>
    <w:rsid w:val="00FD1DD6"/>
    <w:rsid w:val="00FD3A3E"/>
    <w:rsid w:val="00FD3A80"/>
    <w:rsid w:val="00FD3D48"/>
    <w:rsid w:val="00FD41CB"/>
    <w:rsid w:val="00FD48A8"/>
    <w:rsid w:val="00FD578D"/>
    <w:rsid w:val="00FD5C94"/>
    <w:rsid w:val="00FD6277"/>
    <w:rsid w:val="00FD62A1"/>
    <w:rsid w:val="00FD62F6"/>
    <w:rsid w:val="00FD68AD"/>
    <w:rsid w:val="00FD717C"/>
    <w:rsid w:val="00FD7B56"/>
    <w:rsid w:val="00FD7F58"/>
    <w:rsid w:val="00FE08FA"/>
    <w:rsid w:val="00FE0A62"/>
    <w:rsid w:val="00FE0DBC"/>
    <w:rsid w:val="00FE0FA3"/>
    <w:rsid w:val="00FE1038"/>
    <w:rsid w:val="00FE1262"/>
    <w:rsid w:val="00FE21A3"/>
    <w:rsid w:val="00FE2CBB"/>
    <w:rsid w:val="00FE2E4F"/>
    <w:rsid w:val="00FE2F46"/>
    <w:rsid w:val="00FE3068"/>
    <w:rsid w:val="00FE349B"/>
    <w:rsid w:val="00FE37A5"/>
    <w:rsid w:val="00FE3EFB"/>
    <w:rsid w:val="00FE4098"/>
    <w:rsid w:val="00FE42CA"/>
    <w:rsid w:val="00FE4AA0"/>
    <w:rsid w:val="00FE58DA"/>
    <w:rsid w:val="00FE5D8C"/>
    <w:rsid w:val="00FE60F9"/>
    <w:rsid w:val="00FE613C"/>
    <w:rsid w:val="00FE680A"/>
    <w:rsid w:val="00FE73A2"/>
    <w:rsid w:val="00FE73C6"/>
    <w:rsid w:val="00FE74CB"/>
    <w:rsid w:val="00FE750C"/>
    <w:rsid w:val="00FE759D"/>
    <w:rsid w:val="00FE76BB"/>
    <w:rsid w:val="00FE7956"/>
    <w:rsid w:val="00FE7EC0"/>
    <w:rsid w:val="00FF0BBA"/>
    <w:rsid w:val="00FF0E64"/>
    <w:rsid w:val="00FF113C"/>
    <w:rsid w:val="00FF1500"/>
    <w:rsid w:val="00FF1596"/>
    <w:rsid w:val="00FF2FB9"/>
    <w:rsid w:val="00FF3629"/>
    <w:rsid w:val="00FF3830"/>
    <w:rsid w:val="00FF3AF6"/>
    <w:rsid w:val="00FF4BE4"/>
    <w:rsid w:val="00FF59E2"/>
    <w:rsid w:val="00FF5B26"/>
    <w:rsid w:val="00FF637B"/>
    <w:rsid w:val="00FF6AD5"/>
    <w:rsid w:val="00FF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1C71E"/>
  <w15:docId w15:val="{D0E16FCE-2583-43A2-A6D2-575677E2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FD9"/>
    <w:rPr>
      <w:sz w:val="24"/>
      <w:szCs w:val="24"/>
    </w:rPr>
  </w:style>
  <w:style w:type="paragraph" w:styleId="1">
    <w:name w:val="heading 1"/>
    <w:basedOn w:val="a"/>
    <w:next w:val="a"/>
    <w:link w:val="10"/>
    <w:uiPriority w:val="99"/>
    <w:qFormat/>
    <w:rsid w:val="00C71E16"/>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1E16"/>
    <w:rPr>
      <w:rFonts w:cs="Times New Roman"/>
      <w:b/>
      <w:bCs/>
      <w:sz w:val="24"/>
      <w:szCs w:val="24"/>
    </w:rPr>
  </w:style>
  <w:style w:type="paragraph" w:customStyle="1" w:styleId="a3">
    <w:name w:val="Татьяна"/>
    <w:basedOn w:val="a4"/>
    <w:rsid w:val="005D4695"/>
    <w:rPr>
      <w:sz w:val="20"/>
      <w:szCs w:val="20"/>
    </w:rPr>
  </w:style>
  <w:style w:type="table" w:styleId="a5">
    <w:name w:val="Table Grid"/>
    <w:basedOn w:val="a1"/>
    <w:uiPriority w:val="99"/>
    <w:rsid w:val="005D4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5D4695"/>
    <w:rPr>
      <w:rFonts w:cs="Times New Roman"/>
      <w:i/>
      <w:iCs/>
    </w:rPr>
  </w:style>
  <w:style w:type="paragraph" w:styleId="a4">
    <w:name w:val="Body Text"/>
    <w:basedOn w:val="a"/>
    <w:link w:val="a7"/>
    <w:uiPriority w:val="99"/>
    <w:rsid w:val="005D4695"/>
    <w:pPr>
      <w:spacing w:after="120"/>
    </w:pPr>
  </w:style>
  <w:style w:type="character" w:customStyle="1" w:styleId="a7">
    <w:name w:val="Основной текст Знак"/>
    <w:basedOn w:val="a0"/>
    <w:link w:val="a4"/>
    <w:uiPriority w:val="99"/>
    <w:locked/>
    <w:rsid w:val="00474E6C"/>
    <w:rPr>
      <w:rFonts w:cs="Times New Roman"/>
      <w:sz w:val="24"/>
      <w:szCs w:val="24"/>
    </w:rPr>
  </w:style>
  <w:style w:type="character" w:styleId="a8">
    <w:name w:val="Hyperlink"/>
    <w:basedOn w:val="a0"/>
    <w:uiPriority w:val="99"/>
    <w:rsid w:val="00CC15D1"/>
    <w:rPr>
      <w:rFonts w:cs="Times New Roman"/>
      <w:color w:val="0000FF"/>
      <w:u w:val="single"/>
    </w:rPr>
  </w:style>
  <w:style w:type="character" w:customStyle="1" w:styleId="apple-converted-space">
    <w:name w:val="apple-converted-space"/>
    <w:basedOn w:val="a0"/>
    <w:rsid w:val="00CC15D1"/>
    <w:rPr>
      <w:rFonts w:cs="Times New Roman"/>
    </w:rPr>
  </w:style>
  <w:style w:type="paragraph" w:styleId="a9">
    <w:name w:val="Normal (Web)"/>
    <w:basedOn w:val="a"/>
    <w:uiPriority w:val="99"/>
    <w:rsid w:val="009859A0"/>
    <w:pPr>
      <w:spacing w:before="100" w:beforeAutospacing="1" w:after="100" w:afterAutospacing="1"/>
    </w:pPr>
  </w:style>
  <w:style w:type="paragraph" w:styleId="aa">
    <w:name w:val="Balloon Text"/>
    <w:basedOn w:val="a"/>
    <w:link w:val="ab"/>
    <w:uiPriority w:val="99"/>
    <w:rsid w:val="00327017"/>
    <w:rPr>
      <w:rFonts w:ascii="Tahoma" w:hAnsi="Tahoma" w:cs="Tahoma"/>
      <w:sz w:val="16"/>
      <w:szCs w:val="16"/>
    </w:rPr>
  </w:style>
  <w:style w:type="character" w:customStyle="1" w:styleId="ab">
    <w:name w:val="Текст выноски Знак"/>
    <w:basedOn w:val="a0"/>
    <w:link w:val="aa"/>
    <w:uiPriority w:val="99"/>
    <w:locked/>
    <w:rsid w:val="00327017"/>
    <w:rPr>
      <w:rFonts w:ascii="Tahoma" w:hAnsi="Tahoma" w:cs="Tahoma"/>
      <w:sz w:val="16"/>
      <w:szCs w:val="16"/>
    </w:rPr>
  </w:style>
  <w:style w:type="paragraph" w:styleId="2">
    <w:name w:val="Body Text 2"/>
    <w:basedOn w:val="a"/>
    <w:link w:val="20"/>
    <w:uiPriority w:val="99"/>
    <w:rsid w:val="00BE7C8A"/>
    <w:pPr>
      <w:spacing w:after="120" w:line="480" w:lineRule="auto"/>
    </w:pPr>
  </w:style>
  <w:style w:type="character" w:customStyle="1" w:styleId="20">
    <w:name w:val="Основной текст 2 Знак"/>
    <w:basedOn w:val="a0"/>
    <w:link w:val="2"/>
    <w:uiPriority w:val="99"/>
    <w:locked/>
    <w:rsid w:val="00BE7C8A"/>
    <w:rPr>
      <w:rFonts w:cs="Times New Roman"/>
      <w:sz w:val="24"/>
      <w:szCs w:val="24"/>
    </w:rPr>
  </w:style>
  <w:style w:type="character" w:customStyle="1" w:styleId="text-small">
    <w:name w:val="text-small"/>
    <w:basedOn w:val="a0"/>
    <w:uiPriority w:val="99"/>
    <w:rsid w:val="007056FC"/>
    <w:rPr>
      <w:rFonts w:cs="Times New Roman"/>
    </w:rPr>
  </w:style>
  <w:style w:type="character" w:customStyle="1" w:styleId="margin">
    <w:name w:val="margin"/>
    <w:basedOn w:val="a0"/>
    <w:uiPriority w:val="99"/>
    <w:rsid w:val="007056FC"/>
    <w:rPr>
      <w:rFonts w:cs="Times New Roman"/>
    </w:rPr>
  </w:style>
  <w:style w:type="paragraph" w:styleId="ac">
    <w:name w:val="Body Text Indent"/>
    <w:basedOn w:val="a"/>
    <w:link w:val="ad"/>
    <w:uiPriority w:val="99"/>
    <w:rsid w:val="00FE3068"/>
    <w:pPr>
      <w:spacing w:after="120"/>
      <w:ind w:left="283"/>
    </w:pPr>
  </w:style>
  <w:style w:type="character" w:customStyle="1" w:styleId="ad">
    <w:name w:val="Основной текст с отступом Знак"/>
    <w:basedOn w:val="a0"/>
    <w:link w:val="ac"/>
    <w:uiPriority w:val="99"/>
    <w:locked/>
    <w:rsid w:val="00FE3068"/>
    <w:rPr>
      <w:rFonts w:cs="Times New Roman"/>
      <w:sz w:val="24"/>
      <w:szCs w:val="24"/>
    </w:rPr>
  </w:style>
  <w:style w:type="paragraph" w:customStyle="1" w:styleId="21">
    <w:name w:val="Абзац списка2"/>
    <w:basedOn w:val="a"/>
    <w:uiPriority w:val="99"/>
    <w:rsid w:val="00FE3068"/>
    <w:pPr>
      <w:spacing w:after="200" w:line="276" w:lineRule="auto"/>
      <w:ind w:left="720"/>
    </w:pPr>
    <w:rPr>
      <w:rFonts w:ascii="Calibri" w:hAnsi="Calibri"/>
      <w:sz w:val="22"/>
      <w:szCs w:val="22"/>
    </w:rPr>
  </w:style>
  <w:style w:type="paragraph" w:styleId="ae">
    <w:name w:val="Plain Text"/>
    <w:aliases w:val="Знак,Текст Знак1 Знак,Текст Знак Знак Знак,Знак Знак Знак Знак,Текст Знак1,Текст Знак1 Знак Знак Знак Знак,Текст Знак Знак Знак1 Знак Знак Знак,Знак Знак Знак Знак1 Знак Знак Знак,Текст Знак2,Знак3,Зна,Знак Зна,Текст Знак Знак, Знак Знак Знак"/>
    <w:basedOn w:val="a"/>
    <w:link w:val="af"/>
    <w:uiPriority w:val="99"/>
    <w:rsid w:val="00F1507A"/>
    <w:rPr>
      <w:rFonts w:ascii="Courier New" w:hAnsi="Courier New" w:cs="Courier New"/>
      <w:sz w:val="20"/>
      <w:szCs w:val="20"/>
    </w:rPr>
  </w:style>
  <w:style w:type="character" w:customStyle="1" w:styleId="af">
    <w:name w:val="Текст Знак"/>
    <w:aliases w:val="Знак Знак,Текст Знак1 Знак Знак,Текст Знак Знак Знак Знак,Знак Знак Знак Знак Знак1,Текст Знак1 Знак2,Текст Знак1 Знак Знак Знак Знак Знак1,Текст Знак Знак Знак1 Знак Знак Знак Знак1,Знак Знак Знак Знак1 Знак Знак Знак Знак,Текст Знак2 Знак"/>
    <w:basedOn w:val="a0"/>
    <w:link w:val="ae"/>
    <w:uiPriority w:val="99"/>
    <w:locked/>
    <w:rsid w:val="00F1507A"/>
    <w:rPr>
      <w:rFonts w:ascii="Courier New" w:hAnsi="Courier New" w:cs="Courier New"/>
    </w:rPr>
  </w:style>
  <w:style w:type="paragraph" w:styleId="af0">
    <w:name w:val="footnote text"/>
    <w:basedOn w:val="a"/>
    <w:link w:val="af1"/>
    <w:uiPriority w:val="99"/>
    <w:rsid w:val="00436AA9"/>
    <w:pPr>
      <w:spacing w:after="200" w:line="276" w:lineRule="auto"/>
    </w:pPr>
    <w:rPr>
      <w:rFonts w:ascii="Calibri" w:hAnsi="Calibri"/>
      <w:sz w:val="20"/>
      <w:szCs w:val="20"/>
    </w:rPr>
  </w:style>
  <w:style w:type="character" w:customStyle="1" w:styleId="af1">
    <w:name w:val="Текст сноски Знак"/>
    <w:basedOn w:val="a0"/>
    <w:link w:val="af0"/>
    <w:uiPriority w:val="99"/>
    <w:locked/>
    <w:rsid w:val="00436AA9"/>
    <w:rPr>
      <w:rFonts w:ascii="Calibri" w:hAnsi="Calibri" w:cs="Times New Roman"/>
    </w:rPr>
  </w:style>
  <w:style w:type="paragraph" w:styleId="af2">
    <w:name w:val="endnote text"/>
    <w:basedOn w:val="a"/>
    <w:link w:val="af3"/>
    <w:uiPriority w:val="99"/>
    <w:rsid w:val="00436AA9"/>
    <w:rPr>
      <w:sz w:val="20"/>
      <w:szCs w:val="20"/>
    </w:rPr>
  </w:style>
  <w:style w:type="character" w:customStyle="1" w:styleId="af3">
    <w:name w:val="Текст концевой сноски Знак"/>
    <w:basedOn w:val="a0"/>
    <w:link w:val="af2"/>
    <w:uiPriority w:val="99"/>
    <w:locked/>
    <w:rsid w:val="00436AA9"/>
    <w:rPr>
      <w:rFonts w:cs="Times New Roman"/>
    </w:rPr>
  </w:style>
  <w:style w:type="character" w:styleId="af4">
    <w:name w:val="footnote reference"/>
    <w:basedOn w:val="a0"/>
    <w:uiPriority w:val="99"/>
    <w:rsid w:val="00436AA9"/>
    <w:rPr>
      <w:rFonts w:cs="Times New Roman"/>
      <w:vertAlign w:val="superscript"/>
    </w:rPr>
  </w:style>
  <w:style w:type="character" w:styleId="af5">
    <w:name w:val="endnote reference"/>
    <w:basedOn w:val="a0"/>
    <w:uiPriority w:val="99"/>
    <w:rsid w:val="008C53FD"/>
    <w:rPr>
      <w:rFonts w:cs="Times New Roman"/>
      <w:vertAlign w:val="superscript"/>
    </w:rPr>
  </w:style>
  <w:style w:type="character" w:customStyle="1" w:styleId="3">
    <w:name w:val="Текст Знак3"/>
    <w:aliases w:val="Знак Знак1,Текст Знак Знак1,Текст Знак1 Знак Знак1,Текст Знак Знак Знак Знак1,Знак Знак Знак Знак Знак,Текст Знак1 Знак1,Текст Знак1 Знак Знак Знак Знак Знак,Текст Знак Знак Знак1 Знак Знак Знак Знак"/>
    <w:basedOn w:val="a0"/>
    <w:uiPriority w:val="99"/>
    <w:rsid w:val="00443DC6"/>
    <w:rPr>
      <w:rFonts w:ascii="Courier New" w:hAnsi="Courier New" w:cs="Courier New"/>
      <w:lang w:val="ru-RU" w:eastAsia="ru-RU" w:bidi="ar-SA"/>
    </w:rPr>
  </w:style>
  <w:style w:type="paragraph" w:styleId="af6">
    <w:name w:val="List Paragraph"/>
    <w:basedOn w:val="a"/>
    <w:uiPriority w:val="1"/>
    <w:qFormat/>
    <w:rsid w:val="00F2238B"/>
    <w:pPr>
      <w:ind w:left="720"/>
      <w:contextualSpacing/>
    </w:pPr>
    <w:rPr>
      <w:szCs w:val="20"/>
      <w:lang w:eastAsia="en-US"/>
    </w:rPr>
  </w:style>
  <w:style w:type="paragraph" w:styleId="af7">
    <w:name w:val="header"/>
    <w:basedOn w:val="a"/>
    <w:link w:val="af8"/>
    <w:uiPriority w:val="99"/>
    <w:rsid w:val="00667082"/>
    <w:pPr>
      <w:tabs>
        <w:tab w:val="center" w:pos="4677"/>
        <w:tab w:val="right" w:pos="9355"/>
      </w:tabs>
    </w:pPr>
  </w:style>
  <w:style w:type="character" w:customStyle="1" w:styleId="af8">
    <w:name w:val="Верхний колонтитул Знак"/>
    <w:basedOn w:val="a0"/>
    <w:link w:val="af7"/>
    <w:uiPriority w:val="99"/>
    <w:locked/>
    <w:rsid w:val="00667082"/>
    <w:rPr>
      <w:rFonts w:cs="Times New Roman"/>
      <w:sz w:val="24"/>
      <w:szCs w:val="24"/>
    </w:rPr>
  </w:style>
  <w:style w:type="paragraph" w:styleId="af9">
    <w:name w:val="footer"/>
    <w:basedOn w:val="a"/>
    <w:link w:val="afa"/>
    <w:uiPriority w:val="99"/>
    <w:rsid w:val="00667082"/>
    <w:pPr>
      <w:tabs>
        <w:tab w:val="center" w:pos="4677"/>
        <w:tab w:val="right" w:pos="9355"/>
      </w:tabs>
    </w:pPr>
  </w:style>
  <w:style w:type="character" w:customStyle="1" w:styleId="afa">
    <w:name w:val="Нижний колонтитул Знак"/>
    <w:basedOn w:val="a0"/>
    <w:link w:val="af9"/>
    <w:uiPriority w:val="99"/>
    <w:locked/>
    <w:rsid w:val="00667082"/>
    <w:rPr>
      <w:rFonts w:cs="Times New Roman"/>
      <w:sz w:val="24"/>
      <w:szCs w:val="24"/>
    </w:rPr>
  </w:style>
  <w:style w:type="paragraph" w:customStyle="1" w:styleId="11">
    <w:name w:val="Без интервала1"/>
    <w:uiPriority w:val="99"/>
    <w:rsid w:val="00B76427"/>
    <w:rPr>
      <w:rFonts w:ascii="Calibri" w:hAnsi="Calibri" w:cs="Calibri"/>
    </w:rPr>
  </w:style>
  <w:style w:type="paragraph" w:styleId="afb">
    <w:name w:val="Block Text"/>
    <w:basedOn w:val="a"/>
    <w:uiPriority w:val="99"/>
    <w:rsid w:val="00474E6C"/>
    <w:pPr>
      <w:ind w:left="7080" w:right="-5"/>
    </w:pPr>
    <w:rPr>
      <w:szCs w:val="20"/>
      <w:lang w:eastAsia="en-US"/>
    </w:rPr>
  </w:style>
  <w:style w:type="paragraph" w:styleId="afc">
    <w:name w:val="Document Map"/>
    <w:basedOn w:val="a"/>
    <w:link w:val="afd"/>
    <w:uiPriority w:val="99"/>
    <w:rsid w:val="00474E6C"/>
    <w:pPr>
      <w:shd w:val="clear" w:color="auto" w:fill="000080"/>
    </w:pPr>
    <w:rPr>
      <w:rFonts w:ascii="Tahoma" w:hAnsi="Tahoma" w:cs="Tahoma"/>
      <w:sz w:val="20"/>
      <w:szCs w:val="20"/>
      <w:lang w:eastAsia="en-US"/>
    </w:rPr>
  </w:style>
  <w:style w:type="character" w:customStyle="1" w:styleId="afd">
    <w:name w:val="Схема документа Знак"/>
    <w:basedOn w:val="a0"/>
    <w:link w:val="afc"/>
    <w:uiPriority w:val="99"/>
    <w:locked/>
    <w:rsid w:val="00474E6C"/>
    <w:rPr>
      <w:rFonts w:ascii="Tahoma" w:hAnsi="Tahoma" w:cs="Tahoma"/>
      <w:shd w:val="clear" w:color="auto" w:fill="000080"/>
      <w:lang w:eastAsia="en-US"/>
    </w:rPr>
  </w:style>
  <w:style w:type="character" w:styleId="afe">
    <w:name w:val="page number"/>
    <w:basedOn w:val="a0"/>
    <w:uiPriority w:val="99"/>
    <w:rsid w:val="00474E6C"/>
    <w:rPr>
      <w:rFonts w:cs="Times New Roman"/>
    </w:rPr>
  </w:style>
  <w:style w:type="paragraph" w:styleId="aff">
    <w:name w:val="Title"/>
    <w:basedOn w:val="a"/>
    <w:link w:val="aff0"/>
    <w:uiPriority w:val="99"/>
    <w:qFormat/>
    <w:rsid w:val="00474E6C"/>
    <w:pPr>
      <w:numPr>
        <w:ilvl w:val="12"/>
      </w:numPr>
      <w:ind w:right="-999"/>
      <w:jc w:val="center"/>
    </w:pPr>
    <w:rPr>
      <w:b/>
      <w:bCs/>
      <w:sz w:val="28"/>
      <w:szCs w:val="28"/>
    </w:rPr>
  </w:style>
  <w:style w:type="character" w:customStyle="1" w:styleId="aff0">
    <w:name w:val="Заголовок Знак"/>
    <w:basedOn w:val="a0"/>
    <w:link w:val="aff"/>
    <w:uiPriority w:val="99"/>
    <w:locked/>
    <w:rsid w:val="00474E6C"/>
    <w:rPr>
      <w:rFonts w:cs="Times New Roman"/>
      <w:b/>
      <w:bCs/>
      <w:sz w:val="28"/>
      <w:szCs w:val="28"/>
    </w:rPr>
  </w:style>
  <w:style w:type="paragraph" w:customStyle="1" w:styleId="12">
    <w:name w:val="Абзац списка1"/>
    <w:basedOn w:val="a"/>
    <w:uiPriority w:val="99"/>
    <w:rsid w:val="00123427"/>
    <w:pPr>
      <w:ind w:left="720"/>
    </w:pPr>
  </w:style>
  <w:style w:type="character" w:styleId="aff1">
    <w:name w:val="Strong"/>
    <w:basedOn w:val="a0"/>
    <w:uiPriority w:val="99"/>
    <w:qFormat/>
    <w:rsid w:val="00724EEC"/>
    <w:rPr>
      <w:rFonts w:cs="Times New Roman"/>
      <w:b/>
      <w:bCs/>
    </w:rPr>
  </w:style>
  <w:style w:type="paragraph" w:customStyle="1" w:styleId="22">
    <w:name w:val="Без интервала2"/>
    <w:link w:val="NoSpacingChar"/>
    <w:uiPriority w:val="99"/>
    <w:rsid w:val="008C62FD"/>
    <w:rPr>
      <w:rFonts w:ascii="Calibri" w:hAnsi="Calibri"/>
    </w:rPr>
  </w:style>
  <w:style w:type="character" w:customStyle="1" w:styleId="NoSpacingChar">
    <w:name w:val="No Spacing Char"/>
    <w:link w:val="22"/>
    <w:locked/>
    <w:rsid w:val="008C62FD"/>
    <w:rPr>
      <w:rFonts w:ascii="Calibri" w:hAnsi="Calibri"/>
      <w:sz w:val="22"/>
    </w:rPr>
  </w:style>
  <w:style w:type="paragraph" w:customStyle="1" w:styleId="Default">
    <w:name w:val="Default"/>
    <w:uiPriority w:val="99"/>
    <w:rsid w:val="000332BE"/>
    <w:pPr>
      <w:autoSpaceDE w:val="0"/>
      <w:autoSpaceDN w:val="0"/>
      <w:adjustRightInd w:val="0"/>
    </w:pPr>
    <w:rPr>
      <w:color w:val="000000"/>
      <w:sz w:val="24"/>
      <w:szCs w:val="24"/>
    </w:rPr>
  </w:style>
  <w:style w:type="character" w:customStyle="1" w:styleId="13">
    <w:name w:val="Неразрешенное упоминание1"/>
    <w:basedOn w:val="a0"/>
    <w:uiPriority w:val="99"/>
    <w:semiHidden/>
    <w:rsid w:val="00224247"/>
    <w:rPr>
      <w:rFonts w:cs="Times New Roman"/>
      <w:color w:val="605E5C"/>
      <w:shd w:val="clear" w:color="auto" w:fill="E1DFDD"/>
    </w:rPr>
  </w:style>
  <w:style w:type="character" w:customStyle="1" w:styleId="23">
    <w:name w:val="Неразрешенное упоминание2"/>
    <w:basedOn w:val="a0"/>
    <w:uiPriority w:val="99"/>
    <w:semiHidden/>
    <w:rsid w:val="007E6B8E"/>
    <w:rPr>
      <w:rFonts w:cs="Times New Roman"/>
      <w:color w:val="605E5C"/>
      <w:shd w:val="clear" w:color="auto" w:fill="E1DFDD"/>
    </w:rPr>
  </w:style>
  <w:style w:type="character" w:customStyle="1" w:styleId="30">
    <w:name w:val="Неразрешенное упоминание3"/>
    <w:basedOn w:val="a0"/>
    <w:uiPriority w:val="99"/>
    <w:semiHidden/>
    <w:rsid w:val="00276548"/>
    <w:rPr>
      <w:rFonts w:cs="Times New Roman"/>
      <w:color w:val="605E5C"/>
      <w:shd w:val="clear" w:color="auto" w:fill="E1DFDD"/>
    </w:rPr>
  </w:style>
  <w:style w:type="character" w:customStyle="1" w:styleId="4">
    <w:name w:val="Неразрешенное упоминание4"/>
    <w:basedOn w:val="a0"/>
    <w:uiPriority w:val="99"/>
    <w:semiHidden/>
    <w:rsid w:val="00150ED1"/>
    <w:rPr>
      <w:rFonts w:cs="Times New Roman"/>
      <w:color w:val="605E5C"/>
      <w:shd w:val="clear" w:color="auto" w:fill="E1DFDD"/>
    </w:rPr>
  </w:style>
  <w:style w:type="character" w:styleId="aff2">
    <w:name w:val="FollowedHyperlink"/>
    <w:basedOn w:val="a0"/>
    <w:uiPriority w:val="99"/>
    <w:semiHidden/>
    <w:rsid w:val="00F6310B"/>
    <w:rPr>
      <w:rFonts w:cs="Times New Roman"/>
      <w:color w:val="800080"/>
      <w:u w:val="single"/>
    </w:rPr>
  </w:style>
  <w:style w:type="character" w:customStyle="1" w:styleId="5">
    <w:name w:val="Неразрешенное упоминание5"/>
    <w:basedOn w:val="a0"/>
    <w:uiPriority w:val="99"/>
    <w:semiHidden/>
    <w:rsid w:val="009B32BF"/>
    <w:rPr>
      <w:rFonts w:cs="Times New Roman"/>
      <w:color w:val="605E5C"/>
      <w:shd w:val="clear" w:color="auto" w:fill="E1DFDD"/>
    </w:rPr>
  </w:style>
  <w:style w:type="paragraph" w:styleId="HTML">
    <w:name w:val="HTML Preformatted"/>
    <w:basedOn w:val="a"/>
    <w:link w:val="HTML0"/>
    <w:uiPriority w:val="99"/>
    <w:unhideWhenUsed/>
    <w:rsid w:val="0063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323CD"/>
    <w:rPr>
      <w:rFonts w:ascii="Courier New" w:hAnsi="Courier New" w:cs="Courier New"/>
      <w:sz w:val="20"/>
      <w:szCs w:val="20"/>
    </w:rPr>
  </w:style>
  <w:style w:type="character" w:customStyle="1" w:styleId="6">
    <w:name w:val="Неразрешенное упоминание6"/>
    <w:basedOn w:val="a0"/>
    <w:uiPriority w:val="99"/>
    <w:semiHidden/>
    <w:unhideWhenUsed/>
    <w:rsid w:val="005A3AE5"/>
    <w:rPr>
      <w:color w:val="605E5C"/>
      <w:shd w:val="clear" w:color="auto" w:fill="E1DFDD"/>
    </w:rPr>
  </w:style>
  <w:style w:type="character" w:customStyle="1" w:styleId="7">
    <w:name w:val="Неразрешенное упоминание7"/>
    <w:basedOn w:val="a0"/>
    <w:uiPriority w:val="99"/>
    <w:semiHidden/>
    <w:unhideWhenUsed/>
    <w:rsid w:val="00857D74"/>
    <w:rPr>
      <w:color w:val="605E5C"/>
      <w:shd w:val="clear" w:color="auto" w:fill="E1DFDD"/>
    </w:rPr>
  </w:style>
  <w:style w:type="character" w:customStyle="1" w:styleId="markedcontent">
    <w:name w:val="markedcontent"/>
    <w:basedOn w:val="a0"/>
    <w:rsid w:val="002B68F4"/>
  </w:style>
  <w:style w:type="character" w:customStyle="1" w:styleId="8">
    <w:name w:val="Неразрешенное упоминание8"/>
    <w:basedOn w:val="a0"/>
    <w:uiPriority w:val="99"/>
    <w:semiHidden/>
    <w:unhideWhenUsed/>
    <w:rsid w:val="00752B9A"/>
    <w:rPr>
      <w:color w:val="605E5C"/>
      <w:shd w:val="clear" w:color="auto" w:fill="E1DFDD"/>
    </w:rPr>
  </w:style>
  <w:style w:type="character" w:styleId="aff3">
    <w:name w:val="Unresolved Mention"/>
    <w:basedOn w:val="a0"/>
    <w:uiPriority w:val="99"/>
    <w:semiHidden/>
    <w:unhideWhenUsed/>
    <w:rsid w:val="00885CD1"/>
    <w:rPr>
      <w:color w:val="605E5C"/>
      <w:shd w:val="clear" w:color="auto" w:fill="E1DFDD"/>
    </w:rPr>
  </w:style>
  <w:style w:type="paragraph" w:customStyle="1" w:styleId="31">
    <w:name w:val="Без интервала3"/>
    <w:rsid w:val="00660D2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104">
      <w:bodyDiv w:val="1"/>
      <w:marLeft w:val="0"/>
      <w:marRight w:val="0"/>
      <w:marTop w:val="0"/>
      <w:marBottom w:val="0"/>
      <w:divBdr>
        <w:top w:val="none" w:sz="0" w:space="0" w:color="auto"/>
        <w:left w:val="none" w:sz="0" w:space="0" w:color="auto"/>
        <w:bottom w:val="none" w:sz="0" w:space="0" w:color="auto"/>
        <w:right w:val="none" w:sz="0" w:space="0" w:color="auto"/>
      </w:divBdr>
    </w:div>
    <w:div w:id="84618098">
      <w:bodyDiv w:val="1"/>
      <w:marLeft w:val="0"/>
      <w:marRight w:val="0"/>
      <w:marTop w:val="0"/>
      <w:marBottom w:val="0"/>
      <w:divBdr>
        <w:top w:val="none" w:sz="0" w:space="0" w:color="auto"/>
        <w:left w:val="none" w:sz="0" w:space="0" w:color="auto"/>
        <w:bottom w:val="none" w:sz="0" w:space="0" w:color="auto"/>
        <w:right w:val="none" w:sz="0" w:space="0" w:color="auto"/>
      </w:divBdr>
    </w:div>
    <w:div w:id="100883775">
      <w:bodyDiv w:val="1"/>
      <w:marLeft w:val="0"/>
      <w:marRight w:val="0"/>
      <w:marTop w:val="0"/>
      <w:marBottom w:val="0"/>
      <w:divBdr>
        <w:top w:val="none" w:sz="0" w:space="0" w:color="auto"/>
        <w:left w:val="none" w:sz="0" w:space="0" w:color="auto"/>
        <w:bottom w:val="none" w:sz="0" w:space="0" w:color="auto"/>
        <w:right w:val="none" w:sz="0" w:space="0" w:color="auto"/>
      </w:divBdr>
    </w:div>
    <w:div w:id="319238228">
      <w:bodyDiv w:val="1"/>
      <w:marLeft w:val="0"/>
      <w:marRight w:val="0"/>
      <w:marTop w:val="0"/>
      <w:marBottom w:val="0"/>
      <w:divBdr>
        <w:top w:val="none" w:sz="0" w:space="0" w:color="auto"/>
        <w:left w:val="none" w:sz="0" w:space="0" w:color="auto"/>
        <w:bottom w:val="none" w:sz="0" w:space="0" w:color="auto"/>
        <w:right w:val="none" w:sz="0" w:space="0" w:color="auto"/>
      </w:divBdr>
      <w:divsChild>
        <w:div w:id="19746018">
          <w:marLeft w:val="0"/>
          <w:marRight w:val="0"/>
          <w:marTop w:val="0"/>
          <w:marBottom w:val="0"/>
          <w:divBdr>
            <w:top w:val="none" w:sz="0" w:space="0" w:color="auto"/>
            <w:left w:val="none" w:sz="0" w:space="0" w:color="auto"/>
            <w:bottom w:val="none" w:sz="0" w:space="0" w:color="auto"/>
            <w:right w:val="none" w:sz="0" w:space="0" w:color="auto"/>
          </w:divBdr>
        </w:div>
        <w:div w:id="1110277586">
          <w:marLeft w:val="0"/>
          <w:marRight w:val="0"/>
          <w:marTop w:val="0"/>
          <w:marBottom w:val="0"/>
          <w:divBdr>
            <w:top w:val="none" w:sz="0" w:space="0" w:color="auto"/>
            <w:left w:val="none" w:sz="0" w:space="0" w:color="auto"/>
            <w:bottom w:val="none" w:sz="0" w:space="0" w:color="auto"/>
            <w:right w:val="none" w:sz="0" w:space="0" w:color="auto"/>
          </w:divBdr>
          <w:divsChild>
            <w:div w:id="91829488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583103433">
      <w:bodyDiv w:val="1"/>
      <w:marLeft w:val="0"/>
      <w:marRight w:val="0"/>
      <w:marTop w:val="0"/>
      <w:marBottom w:val="0"/>
      <w:divBdr>
        <w:top w:val="none" w:sz="0" w:space="0" w:color="auto"/>
        <w:left w:val="none" w:sz="0" w:space="0" w:color="auto"/>
        <w:bottom w:val="none" w:sz="0" w:space="0" w:color="auto"/>
        <w:right w:val="none" w:sz="0" w:space="0" w:color="auto"/>
      </w:divBdr>
    </w:div>
    <w:div w:id="650331787">
      <w:bodyDiv w:val="1"/>
      <w:marLeft w:val="0"/>
      <w:marRight w:val="0"/>
      <w:marTop w:val="0"/>
      <w:marBottom w:val="0"/>
      <w:divBdr>
        <w:top w:val="none" w:sz="0" w:space="0" w:color="auto"/>
        <w:left w:val="none" w:sz="0" w:space="0" w:color="auto"/>
        <w:bottom w:val="none" w:sz="0" w:space="0" w:color="auto"/>
        <w:right w:val="none" w:sz="0" w:space="0" w:color="auto"/>
      </w:divBdr>
    </w:div>
    <w:div w:id="693072792">
      <w:bodyDiv w:val="1"/>
      <w:marLeft w:val="0"/>
      <w:marRight w:val="0"/>
      <w:marTop w:val="0"/>
      <w:marBottom w:val="0"/>
      <w:divBdr>
        <w:top w:val="none" w:sz="0" w:space="0" w:color="auto"/>
        <w:left w:val="none" w:sz="0" w:space="0" w:color="auto"/>
        <w:bottom w:val="none" w:sz="0" w:space="0" w:color="auto"/>
        <w:right w:val="none" w:sz="0" w:space="0" w:color="auto"/>
      </w:divBdr>
    </w:div>
    <w:div w:id="771702809">
      <w:bodyDiv w:val="1"/>
      <w:marLeft w:val="0"/>
      <w:marRight w:val="0"/>
      <w:marTop w:val="0"/>
      <w:marBottom w:val="0"/>
      <w:divBdr>
        <w:top w:val="none" w:sz="0" w:space="0" w:color="auto"/>
        <w:left w:val="none" w:sz="0" w:space="0" w:color="auto"/>
        <w:bottom w:val="none" w:sz="0" w:space="0" w:color="auto"/>
        <w:right w:val="none" w:sz="0" w:space="0" w:color="auto"/>
      </w:divBdr>
    </w:div>
    <w:div w:id="867598289">
      <w:bodyDiv w:val="1"/>
      <w:marLeft w:val="0"/>
      <w:marRight w:val="0"/>
      <w:marTop w:val="0"/>
      <w:marBottom w:val="0"/>
      <w:divBdr>
        <w:top w:val="none" w:sz="0" w:space="0" w:color="auto"/>
        <w:left w:val="none" w:sz="0" w:space="0" w:color="auto"/>
        <w:bottom w:val="none" w:sz="0" w:space="0" w:color="auto"/>
        <w:right w:val="none" w:sz="0" w:space="0" w:color="auto"/>
      </w:divBdr>
    </w:div>
    <w:div w:id="960721641">
      <w:bodyDiv w:val="1"/>
      <w:marLeft w:val="0"/>
      <w:marRight w:val="0"/>
      <w:marTop w:val="0"/>
      <w:marBottom w:val="0"/>
      <w:divBdr>
        <w:top w:val="none" w:sz="0" w:space="0" w:color="auto"/>
        <w:left w:val="none" w:sz="0" w:space="0" w:color="auto"/>
        <w:bottom w:val="none" w:sz="0" w:space="0" w:color="auto"/>
        <w:right w:val="none" w:sz="0" w:space="0" w:color="auto"/>
      </w:divBdr>
    </w:div>
    <w:div w:id="1005941320">
      <w:bodyDiv w:val="1"/>
      <w:marLeft w:val="0"/>
      <w:marRight w:val="0"/>
      <w:marTop w:val="0"/>
      <w:marBottom w:val="0"/>
      <w:divBdr>
        <w:top w:val="none" w:sz="0" w:space="0" w:color="auto"/>
        <w:left w:val="none" w:sz="0" w:space="0" w:color="auto"/>
        <w:bottom w:val="none" w:sz="0" w:space="0" w:color="auto"/>
        <w:right w:val="none" w:sz="0" w:space="0" w:color="auto"/>
      </w:divBdr>
    </w:div>
    <w:div w:id="1018627943">
      <w:bodyDiv w:val="1"/>
      <w:marLeft w:val="0"/>
      <w:marRight w:val="0"/>
      <w:marTop w:val="0"/>
      <w:marBottom w:val="0"/>
      <w:divBdr>
        <w:top w:val="none" w:sz="0" w:space="0" w:color="auto"/>
        <w:left w:val="none" w:sz="0" w:space="0" w:color="auto"/>
        <w:bottom w:val="none" w:sz="0" w:space="0" w:color="auto"/>
        <w:right w:val="none" w:sz="0" w:space="0" w:color="auto"/>
      </w:divBdr>
    </w:div>
    <w:div w:id="1071807220">
      <w:bodyDiv w:val="1"/>
      <w:marLeft w:val="0"/>
      <w:marRight w:val="0"/>
      <w:marTop w:val="0"/>
      <w:marBottom w:val="0"/>
      <w:divBdr>
        <w:top w:val="none" w:sz="0" w:space="0" w:color="auto"/>
        <w:left w:val="none" w:sz="0" w:space="0" w:color="auto"/>
        <w:bottom w:val="none" w:sz="0" w:space="0" w:color="auto"/>
        <w:right w:val="none" w:sz="0" w:space="0" w:color="auto"/>
      </w:divBdr>
    </w:div>
    <w:div w:id="1078593002">
      <w:bodyDiv w:val="1"/>
      <w:marLeft w:val="0"/>
      <w:marRight w:val="0"/>
      <w:marTop w:val="0"/>
      <w:marBottom w:val="0"/>
      <w:divBdr>
        <w:top w:val="none" w:sz="0" w:space="0" w:color="auto"/>
        <w:left w:val="none" w:sz="0" w:space="0" w:color="auto"/>
        <w:bottom w:val="none" w:sz="0" w:space="0" w:color="auto"/>
        <w:right w:val="none" w:sz="0" w:space="0" w:color="auto"/>
      </w:divBdr>
    </w:div>
    <w:div w:id="1123578487">
      <w:bodyDiv w:val="1"/>
      <w:marLeft w:val="0"/>
      <w:marRight w:val="0"/>
      <w:marTop w:val="0"/>
      <w:marBottom w:val="0"/>
      <w:divBdr>
        <w:top w:val="none" w:sz="0" w:space="0" w:color="auto"/>
        <w:left w:val="none" w:sz="0" w:space="0" w:color="auto"/>
        <w:bottom w:val="none" w:sz="0" w:space="0" w:color="auto"/>
        <w:right w:val="none" w:sz="0" w:space="0" w:color="auto"/>
      </w:divBdr>
    </w:div>
    <w:div w:id="1168055112">
      <w:bodyDiv w:val="1"/>
      <w:marLeft w:val="0"/>
      <w:marRight w:val="0"/>
      <w:marTop w:val="0"/>
      <w:marBottom w:val="0"/>
      <w:divBdr>
        <w:top w:val="none" w:sz="0" w:space="0" w:color="auto"/>
        <w:left w:val="none" w:sz="0" w:space="0" w:color="auto"/>
        <w:bottom w:val="none" w:sz="0" w:space="0" w:color="auto"/>
        <w:right w:val="none" w:sz="0" w:space="0" w:color="auto"/>
      </w:divBdr>
    </w:div>
    <w:div w:id="1196845078">
      <w:bodyDiv w:val="1"/>
      <w:marLeft w:val="0"/>
      <w:marRight w:val="0"/>
      <w:marTop w:val="0"/>
      <w:marBottom w:val="0"/>
      <w:divBdr>
        <w:top w:val="none" w:sz="0" w:space="0" w:color="auto"/>
        <w:left w:val="none" w:sz="0" w:space="0" w:color="auto"/>
        <w:bottom w:val="none" w:sz="0" w:space="0" w:color="auto"/>
        <w:right w:val="none" w:sz="0" w:space="0" w:color="auto"/>
      </w:divBdr>
    </w:div>
    <w:div w:id="1276257156">
      <w:bodyDiv w:val="1"/>
      <w:marLeft w:val="0"/>
      <w:marRight w:val="0"/>
      <w:marTop w:val="0"/>
      <w:marBottom w:val="0"/>
      <w:divBdr>
        <w:top w:val="none" w:sz="0" w:space="0" w:color="auto"/>
        <w:left w:val="none" w:sz="0" w:space="0" w:color="auto"/>
        <w:bottom w:val="none" w:sz="0" w:space="0" w:color="auto"/>
        <w:right w:val="none" w:sz="0" w:space="0" w:color="auto"/>
      </w:divBdr>
    </w:div>
    <w:div w:id="1295914267">
      <w:bodyDiv w:val="1"/>
      <w:marLeft w:val="0"/>
      <w:marRight w:val="0"/>
      <w:marTop w:val="0"/>
      <w:marBottom w:val="0"/>
      <w:divBdr>
        <w:top w:val="none" w:sz="0" w:space="0" w:color="auto"/>
        <w:left w:val="none" w:sz="0" w:space="0" w:color="auto"/>
        <w:bottom w:val="none" w:sz="0" w:space="0" w:color="auto"/>
        <w:right w:val="none" w:sz="0" w:space="0" w:color="auto"/>
      </w:divBdr>
    </w:div>
    <w:div w:id="1323967006">
      <w:bodyDiv w:val="1"/>
      <w:marLeft w:val="0"/>
      <w:marRight w:val="0"/>
      <w:marTop w:val="0"/>
      <w:marBottom w:val="0"/>
      <w:divBdr>
        <w:top w:val="none" w:sz="0" w:space="0" w:color="auto"/>
        <w:left w:val="none" w:sz="0" w:space="0" w:color="auto"/>
        <w:bottom w:val="none" w:sz="0" w:space="0" w:color="auto"/>
        <w:right w:val="none" w:sz="0" w:space="0" w:color="auto"/>
      </w:divBdr>
    </w:div>
    <w:div w:id="1502505416">
      <w:bodyDiv w:val="1"/>
      <w:marLeft w:val="0"/>
      <w:marRight w:val="0"/>
      <w:marTop w:val="0"/>
      <w:marBottom w:val="0"/>
      <w:divBdr>
        <w:top w:val="none" w:sz="0" w:space="0" w:color="auto"/>
        <w:left w:val="none" w:sz="0" w:space="0" w:color="auto"/>
        <w:bottom w:val="none" w:sz="0" w:space="0" w:color="auto"/>
        <w:right w:val="none" w:sz="0" w:space="0" w:color="auto"/>
      </w:divBdr>
    </w:div>
    <w:div w:id="1573268740">
      <w:bodyDiv w:val="1"/>
      <w:marLeft w:val="0"/>
      <w:marRight w:val="0"/>
      <w:marTop w:val="0"/>
      <w:marBottom w:val="0"/>
      <w:divBdr>
        <w:top w:val="none" w:sz="0" w:space="0" w:color="auto"/>
        <w:left w:val="none" w:sz="0" w:space="0" w:color="auto"/>
        <w:bottom w:val="none" w:sz="0" w:space="0" w:color="auto"/>
        <w:right w:val="none" w:sz="0" w:space="0" w:color="auto"/>
      </w:divBdr>
    </w:div>
    <w:div w:id="1574661643">
      <w:bodyDiv w:val="1"/>
      <w:marLeft w:val="0"/>
      <w:marRight w:val="0"/>
      <w:marTop w:val="0"/>
      <w:marBottom w:val="0"/>
      <w:divBdr>
        <w:top w:val="none" w:sz="0" w:space="0" w:color="auto"/>
        <w:left w:val="none" w:sz="0" w:space="0" w:color="auto"/>
        <w:bottom w:val="none" w:sz="0" w:space="0" w:color="auto"/>
        <w:right w:val="none" w:sz="0" w:space="0" w:color="auto"/>
      </w:divBdr>
    </w:div>
    <w:div w:id="1578900111">
      <w:marLeft w:val="0"/>
      <w:marRight w:val="0"/>
      <w:marTop w:val="0"/>
      <w:marBottom w:val="0"/>
      <w:divBdr>
        <w:top w:val="none" w:sz="0" w:space="0" w:color="auto"/>
        <w:left w:val="none" w:sz="0" w:space="0" w:color="auto"/>
        <w:bottom w:val="none" w:sz="0" w:space="0" w:color="auto"/>
        <w:right w:val="none" w:sz="0" w:space="0" w:color="auto"/>
      </w:divBdr>
    </w:div>
    <w:div w:id="1578900112">
      <w:marLeft w:val="0"/>
      <w:marRight w:val="0"/>
      <w:marTop w:val="0"/>
      <w:marBottom w:val="0"/>
      <w:divBdr>
        <w:top w:val="none" w:sz="0" w:space="0" w:color="auto"/>
        <w:left w:val="none" w:sz="0" w:space="0" w:color="auto"/>
        <w:bottom w:val="none" w:sz="0" w:space="0" w:color="auto"/>
        <w:right w:val="none" w:sz="0" w:space="0" w:color="auto"/>
      </w:divBdr>
    </w:div>
    <w:div w:id="1578900113">
      <w:marLeft w:val="0"/>
      <w:marRight w:val="0"/>
      <w:marTop w:val="0"/>
      <w:marBottom w:val="0"/>
      <w:divBdr>
        <w:top w:val="none" w:sz="0" w:space="0" w:color="auto"/>
        <w:left w:val="none" w:sz="0" w:space="0" w:color="auto"/>
        <w:bottom w:val="none" w:sz="0" w:space="0" w:color="auto"/>
        <w:right w:val="none" w:sz="0" w:space="0" w:color="auto"/>
      </w:divBdr>
    </w:div>
    <w:div w:id="1578900114">
      <w:marLeft w:val="0"/>
      <w:marRight w:val="0"/>
      <w:marTop w:val="0"/>
      <w:marBottom w:val="0"/>
      <w:divBdr>
        <w:top w:val="none" w:sz="0" w:space="0" w:color="auto"/>
        <w:left w:val="none" w:sz="0" w:space="0" w:color="auto"/>
        <w:bottom w:val="none" w:sz="0" w:space="0" w:color="auto"/>
        <w:right w:val="none" w:sz="0" w:space="0" w:color="auto"/>
      </w:divBdr>
    </w:div>
    <w:div w:id="1578900115">
      <w:marLeft w:val="0"/>
      <w:marRight w:val="0"/>
      <w:marTop w:val="0"/>
      <w:marBottom w:val="0"/>
      <w:divBdr>
        <w:top w:val="none" w:sz="0" w:space="0" w:color="auto"/>
        <w:left w:val="none" w:sz="0" w:space="0" w:color="auto"/>
        <w:bottom w:val="none" w:sz="0" w:space="0" w:color="auto"/>
        <w:right w:val="none" w:sz="0" w:space="0" w:color="auto"/>
      </w:divBdr>
    </w:div>
    <w:div w:id="1578900116">
      <w:marLeft w:val="0"/>
      <w:marRight w:val="0"/>
      <w:marTop w:val="0"/>
      <w:marBottom w:val="0"/>
      <w:divBdr>
        <w:top w:val="none" w:sz="0" w:space="0" w:color="auto"/>
        <w:left w:val="none" w:sz="0" w:space="0" w:color="auto"/>
        <w:bottom w:val="none" w:sz="0" w:space="0" w:color="auto"/>
        <w:right w:val="none" w:sz="0" w:space="0" w:color="auto"/>
      </w:divBdr>
    </w:div>
    <w:div w:id="1578900117">
      <w:marLeft w:val="0"/>
      <w:marRight w:val="0"/>
      <w:marTop w:val="0"/>
      <w:marBottom w:val="0"/>
      <w:divBdr>
        <w:top w:val="none" w:sz="0" w:space="0" w:color="auto"/>
        <w:left w:val="none" w:sz="0" w:space="0" w:color="auto"/>
        <w:bottom w:val="none" w:sz="0" w:space="0" w:color="auto"/>
        <w:right w:val="none" w:sz="0" w:space="0" w:color="auto"/>
      </w:divBdr>
    </w:div>
    <w:div w:id="1578900118">
      <w:marLeft w:val="0"/>
      <w:marRight w:val="0"/>
      <w:marTop w:val="0"/>
      <w:marBottom w:val="0"/>
      <w:divBdr>
        <w:top w:val="none" w:sz="0" w:space="0" w:color="auto"/>
        <w:left w:val="none" w:sz="0" w:space="0" w:color="auto"/>
        <w:bottom w:val="none" w:sz="0" w:space="0" w:color="auto"/>
        <w:right w:val="none" w:sz="0" w:space="0" w:color="auto"/>
      </w:divBdr>
    </w:div>
    <w:div w:id="1578900119">
      <w:marLeft w:val="0"/>
      <w:marRight w:val="0"/>
      <w:marTop w:val="0"/>
      <w:marBottom w:val="0"/>
      <w:divBdr>
        <w:top w:val="none" w:sz="0" w:space="0" w:color="auto"/>
        <w:left w:val="none" w:sz="0" w:space="0" w:color="auto"/>
        <w:bottom w:val="none" w:sz="0" w:space="0" w:color="auto"/>
        <w:right w:val="none" w:sz="0" w:space="0" w:color="auto"/>
      </w:divBdr>
    </w:div>
    <w:div w:id="1578900120">
      <w:marLeft w:val="0"/>
      <w:marRight w:val="0"/>
      <w:marTop w:val="0"/>
      <w:marBottom w:val="0"/>
      <w:divBdr>
        <w:top w:val="none" w:sz="0" w:space="0" w:color="auto"/>
        <w:left w:val="none" w:sz="0" w:space="0" w:color="auto"/>
        <w:bottom w:val="none" w:sz="0" w:space="0" w:color="auto"/>
        <w:right w:val="none" w:sz="0" w:space="0" w:color="auto"/>
      </w:divBdr>
    </w:div>
    <w:div w:id="1578900121">
      <w:marLeft w:val="0"/>
      <w:marRight w:val="0"/>
      <w:marTop w:val="0"/>
      <w:marBottom w:val="0"/>
      <w:divBdr>
        <w:top w:val="none" w:sz="0" w:space="0" w:color="auto"/>
        <w:left w:val="none" w:sz="0" w:space="0" w:color="auto"/>
        <w:bottom w:val="none" w:sz="0" w:space="0" w:color="auto"/>
        <w:right w:val="none" w:sz="0" w:space="0" w:color="auto"/>
      </w:divBdr>
    </w:div>
    <w:div w:id="1578900122">
      <w:marLeft w:val="0"/>
      <w:marRight w:val="0"/>
      <w:marTop w:val="0"/>
      <w:marBottom w:val="0"/>
      <w:divBdr>
        <w:top w:val="none" w:sz="0" w:space="0" w:color="auto"/>
        <w:left w:val="none" w:sz="0" w:space="0" w:color="auto"/>
        <w:bottom w:val="none" w:sz="0" w:space="0" w:color="auto"/>
        <w:right w:val="none" w:sz="0" w:space="0" w:color="auto"/>
      </w:divBdr>
    </w:div>
    <w:div w:id="1578900123">
      <w:marLeft w:val="0"/>
      <w:marRight w:val="0"/>
      <w:marTop w:val="0"/>
      <w:marBottom w:val="0"/>
      <w:divBdr>
        <w:top w:val="none" w:sz="0" w:space="0" w:color="auto"/>
        <w:left w:val="none" w:sz="0" w:space="0" w:color="auto"/>
        <w:bottom w:val="none" w:sz="0" w:space="0" w:color="auto"/>
        <w:right w:val="none" w:sz="0" w:space="0" w:color="auto"/>
      </w:divBdr>
    </w:div>
    <w:div w:id="1578900124">
      <w:marLeft w:val="0"/>
      <w:marRight w:val="0"/>
      <w:marTop w:val="0"/>
      <w:marBottom w:val="0"/>
      <w:divBdr>
        <w:top w:val="none" w:sz="0" w:space="0" w:color="auto"/>
        <w:left w:val="none" w:sz="0" w:space="0" w:color="auto"/>
        <w:bottom w:val="none" w:sz="0" w:space="0" w:color="auto"/>
        <w:right w:val="none" w:sz="0" w:space="0" w:color="auto"/>
      </w:divBdr>
    </w:div>
    <w:div w:id="1578900125">
      <w:marLeft w:val="0"/>
      <w:marRight w:val="0"/>
      <w:marTop w:val="0"/>
      <w:marBottom w:val="0"/>
      <w:divBdr>
        <w:top w:val="none" w:sz="0" w:space="0" w:color="auto"/>
        <w:left w:val="none" w:sz="0" w:space="0" w:color="auto"/>
        <w:bottom w:val="none" w:sz="0" w:space="0" w:color="auto"/>
        <w:right w:val="none" w:sz="0" w:space="0" w:color="auto"/>
      </w:divBdr>
    </w:div>
    <w:div w:id="1578900126">
      <w:marLeft w:val="0"/>
      <w:marRight w:val="0"/>
      <w:marTop w:val="0"/>
      <w:marBottom w:val="0"/>
      <w:divBdr>
        <w:top w:val="none" w:sz="0" w:space="0" w:color="auto"/>
        <w:left w:val="none" w:sz="0" w:space="0" w:color="auto"/>
        <w:bottom w:val="none" w:sz="0" w:space="0" w:color="auto"/>
        <w:right w:val="none" w:sz="0" w:space="0" w:color="auto"/>
      </w:divBdr>
    </w:div>
    <w:div w:id="1578900127">
      <w:marLeft w:val="0"/>
      <w:marRight w:val="0"/>
      <w:marTop w:val="0"/>
      <w:marBottom w:val="0"/>
      <w:divBdr>
        <w:top w:val="none" w:sz="0" w:space="0" w:color="auto"/>
        <w:left w:val="none" w:sz="0" w:space="0" w:color="auto"/>
        <w:bottom w:val="none" w:sz="0" w:space="0" w:color="auto"/>
        <w:right w:val="none" w:sz="0" w:space="0" w:color="auto"/>
      </w:divBdr>
    </w:div>
    <w:div w:id="1578900128">
      <w:marLeft w:val="0"/>
      <w:marRight w:val="0"/>
      <w:marTop w:val="0"/>
      <w:marBottom w:val="0"/>
      <w:divBdr>
        <w:top w:val="none" w:sz="0" w:space="0" w:color="auto"/>
        <w:left w:val="none" w:sz="0" w:space="0" w:color="auto"/>
        <w:bottom w:val="none" w:sz="0" w:space="0" w:color="auto"/>
        <w:right w:val="none" w:sz="0" w:space="0" w:color="auto"/>
      </w:divBdr>
    </w:div>
    <w:div w:id="1578900129">
      <w:marLeft w:val="0"/>
      <w:marRight w:val="0"/>
      <w:marTop w:val="0"/>
      <w:marBottom w:val="0"/>
      <w:divBdr>
        <w:top w:val="none" w:sz="0" w:space="0" w:color="auto"/>
        <w:left w:val="none" w:sz="0" w:space="0" w:color="auto"/>
        <w:bottom w:val="none" w:sz="0" w:space="0" w:color="auto"/>
        <w:right w:val="none" w:sz="0" w:space="0" w:color="auto"/>
      </w:divBdr>
    </w:div>
    <w:div w:id="1578900130">
      <w:marLeft w:val="0"/>
      <w:marRight w:val="0"/>
      <w:marTop w:val="0"/>
      <w:marBottom w:val="0"/>
      <w:divBdr>
        <w:top w:val="none" w:sz="0" w:space="0" w:color="auto"/>
        <w:left w:val="none" w:sz="0" w:space="0" w:color="auto"/>
        <w:bottom w:val="none" w:sz="0" w:space="0" w:color="auto"/>
        <w:right w:val="none" w:sz="0" w:space="0" w:color="auto"/>
      </w:divBdr>
    </w:div>
    <w:div w:id="1578900131">
      <w:marLeft w:val="0"/>
      <w:marRight w:val="0"/>
      <w:marTop w:val="0"/>
      <w:marBottom w:val="0"/>
      <w:divBdr>
        <w:top w:val="none" w:sz="0" w:space="0" w:color="auto"/>
        <w:left w:val="none" w:sz="0" w:space="0" w:color="auto"/>
        <w:bottom w:val="none" w:sz="0" w:space="0" w:color="auto"/>
        <w:right w:val="none" w:sz="0" w:space="0" w:color="auto"/>
      </w:divBdr>
    </w:div>
    <w:div w:id="1578900132">
      <w:marLeft w:val="0"/>
      <w:marRight w:val="0"/>
      <w:marTop w:val="0"/>
      <w:marBottom w:val="0"/>
      <w:divBdr>
        <w:top w:val="none" w:sz="0" w:space="0" w:color="auto"/>
        <w:left w:val="none" w:sz="0" w:space="0" w:color="auto"/>
        <w:bottom w:val="none" w:sz="0" w:space="0" w:color="auto"/>
        <w:right w:val="none" w:sz="0" w:space="0" w:color="auto"/>
      </w:divBdr>
    </w:div>
    <w:div w:id="1578900133">
      <w:marLeft w:val="0"/>
      <w:marRight w:val="0"/>
      <w:marTop w:val="0"/>
      <w:marBottom w:val="0"/>
      <w:divBdr>
        <w:top w:val="none" w:sz="0" w:space="0" w:color="auto"/>
        <w:left w:val="none" w:sz="0" w:space="0" w:color="auto"/>
        <w:bottom w:val="none" w:sz="0" w:space="0" w:color="auto"/>
        <w:right w:val="none" w:sz="0" w:space="0" w:color="auto"/>
      </w:divBdr>
    </w:div>
    <w:div w:id="1578900134">
      <w:marLeft w:val="0"/>
      <w:marRight w:val="0"/>
      <w:marTop w:val="0"/>
      <w:marBottom w:val="0"/>
      <w:divBdr>
        <w:top w:val="none" w:sz="0" w:space="0" w:color="auto"/>
        <w:left w:val="none" w:sz="0" w:space="0" w:color="auto"/>
        <w:bottom w:val="none" w:sz="0" w:space="0" w:color="auto"/>
        <w:right w:val="none" w:sz="0" w:space="0" w:color="auto"/>
      </w:divBdr>
    </w:div>
    <w:div w:id="1578900135">
      <w:marLeft w:val="0"/>
      <w:marRight w:val="0"/>
      <w:marTop w:val="0"/>
      <w:marBottom w:val="0"/>
      <w:divBdr>
        <w:top w:val="none" w:sz="0" w:space="0" w:color="auto"/>
        <w:left w:val="none" w:sz="0" w:space="0" w:color="auto"/>
        <w:bottom w:val="none" w:sz="0" w:space="0" w:color="auto"/>
        <w:right w:val="none" w:sz="0" w:space="0" w:color="auto"/>
      </w:divBdr>
    </w:div>
    <w:div w:id="1578900136">
      <w:marLeft w:val="0"/>
      <w:marRight w:val="0"/>
      <w:marTop w:val="0"/>
      <w:marBottom w:val="0"/>
      <w:divBdr>
        <w:top w:val="none" w:sz="0" w:space="0" w:color="auto"/>
        <w:left w:val="none" w:sz="0" w:space="0" w:color="auto"/>
        <w:bottom w:val="none" w:sz="0" w:space="0" w:color="auto"/>
        <w:right w:val="none" w:sz="0" w:space="0" w:color="auto"/>
      </w:divBdr>
    </w:div>
    <w:div w:id="1578900137">
      <w:marLeft w:val="0"/>
      <w:marRight w:val="0"/>
      <w:marTop w:val="0"/>
      <w:marBottom w:val="0"/>
      <w:divBdr>
        <w:top w:val="none" w:sz="0" w:space="0" w:color="auto"/>
        <w:left w:val="none" w:sz="0" w:space="0" w:color="auto"/>
        <w:bottom w:val="none" w:sz="0" w:space="0" w:color="auto"/>
        <w:right w:val="none" w:sz="0" w:space="0" w:color="auto"/>
      </w:divBdr>
    </w:div>
    <w:div w:id="1578900138">
      <w:marLeft w:val="0"/>
      <w:marRight w:val="0"/>
      <w:marTop w:val="0"/>
      <w:marBottom w:val="0"/>
      <w:divBdr>
        <w:top w:val="none" w:sz="0" w:space="0" w:color="auto"/>
        <w:left w:val="none" w:sz="0" w:space="0" w:color="auto"/>
        <w:bottom w:val="none" w:sz="0" w:space="0" w:color="auto"/>
        <w:right w:val="none" w:sz="0" w:space="0" w:color="auto"/>
      </w:divBdr>
    </w:div>
    <w:div w:id="1578900139">
      <w:marLeft w:val="0"/>
      <w:marRight w:val="0"/>
      <w:marTop w:val="0"/>
      <w:marBottom w:val="0"/>
      <w:divBdr>
        <w:top w:val="none" w:sz="0" w:space="0" w:color="auto"/>
        <w:left w:val="none" w:sz="0" w:space="0" w:color="auto"/>
        <w:bottom w:val="none" w:sz="0" w:space="0" w:color="auto"/>
        <w:right w:val="none" w:sz="0" w:space="0" w:color="auto"/>
      </w:divBdr>
    </w:div>
    <w:div w:id="1578900140">
      <w:marLeft w:val="0"/>
      <w:marRight w:val="0"/>
      <w:marTop w:val="0"/>
      <w:marBottom w:val="0"/>
      <w:divBdr>
        <w:top w:val="none" w:sz="0" w:space="0" w:color="auto"/>
        <w:left w:val="none" w:sz="0" w:space="0" w:color="auto"/>
        <w:bottom w:val="none" w:sz="0" w:space="0" w:color="auto"/>
        <w:right w:val="none" w:sz="0" w:space="0" w:color="auto"/>
      </w:divBdr>
    </w:div>
    <w:div w:id="1578900141">
      <w:marLeft w:val="0"/>
      <w:marRight w:val="0"/>
      <w:marTop w:val="0"/>
      <w:marBottom w:val="0"/>
      <w:divBdr>
        <w:top w:val="none" w:sz="0" w:space="0" w:color="auto"/>
        <w:left w:val="none" w:sz="0" w:space="0" w:color="auto"/>
        <w:bottom w:val="none" w:sz="0" w:space="0" w:color="auto"/>
        <w:right w:val="none" w:sz="0" w:space="0" w:color="auto"/>
      </w:divBdr>
    </w:div>
    <w:div w:id="1578900142">
      <w:marLeft w:val="0"/>
      <w:marRight w:val="0"/>
      <w:marTop w:val="0"/>
      <w:marBottom w:val="0"/>
      <w:divBdr>
        <w:top w:val="none" w:sz="0" w:space="0" w:color="auto"/>
        <w:left w:val="none" w:sz="0" w:space="0" w:color="auto"/>
        <w:bottom w:val="none" w:sz="0" w:space="0" w:color="auto"/>
        <w:right w:val="none" w:sz="0" w:space="0" w:color="auto"/>
      </w:divBdr>
    </w:div>
    <w:div w:id="1578900143">
      <w:marLeft w:val="0"/>
      <w:marRight w:val="0"/>
      <w:marTop w:val="0"/>
      <w:marBottom w:val="0"/>
      <w:divBdr>
        <w:top w:val="none" w:sz="0" w:space="0" w:color="auto"/>
        <w:left w:val="none" w:sz="0" w:space="0" w:color="auto"/>
        <w:bottom w:val="none" w:sz="0" w:space="0" w:color="auto"/>
        <w:right w:val="none" w:sz="0" w:space="0" w:color="auto"/>
      </w:divBdr>
    </w:div>
    <w:div w:id="1578900144">
      <w:marLeft w:val="0"/>
      <w:marRight w:val="0"/>
      <w:marTop w:val="0"/>
      <w:marBottom w:val="0"/>
      <w:divBdr>
        <w:top w:val="none" w:sz="0" w:space="0" w:color="auto"/>
        <w:left w:val="none" w:sz="0" w:space="0" w:color="auto"/>
        <w:bottom w:val="none" w:sz="0" w:space="0" w:color="auto"/>
        <w:right w:val="none" w:sz="0" w:space="0" w:color="auto"/>
      </w:divBdr>
    </w:div>
    <w:div w:id="1578900145">
      <w:marLeft w:val="0"/>
      <w:marRight w:val="0"/>
      <w:marTop w:val="0"/>
      <w:marBottom w:val="0"/>
      <w:divBdr>
        <w:top w:val="none" w:sz="0" w:space="0" w:color="auto"/>
        <w:left w:val="none" w:sz="0" w:space="0" w:color="auto"/>
        <w:bottom w:val="none" w:sz="0" w:space="0" w:color="auto"/>
        <w:right w:val="none" w:sz="0" w:space="0" w:color="auto"/>
      </w:divBdr>
    </w:div>
    <w:div w:id="1578900146">
      <w:marLeft w:val="0"/>
      <w:marRight w:val="0"/>
      <w:marTop w:val="0"/>
      <w:marBottom w:val="0"/>
      <w:divBdr>
        <w:top w:val="none" w:sz="0" w:space="0" w:color="auto"/>
        <w:left w:val="none" w:sz="0" w:space="0" w:color="auto"/>
        <w:bottom w:val="none" w:sz="0" w:space="0" w:color="auto"/>
        <w:right w:val="none" w:sz="0" w:space="0" w:color="auto"/>
      </w:divBdr>
    </w:div>
    <w:div w:id="1578900147">
      <w:marLeft w:val="0"/>
      <w:marRight w:val="0"/>
      <w:marTop w:val="0"/>
      <w:marBottom w:val="0"/>
      <w:divBdr>
        <w:top w:val="none" w:sz="0" w:space="0" w:color="auto"/>
        <w:left w:val="none" w:sz="0" w:space="0" w:color="auto"/>
        <w:bottom w:val="none" w:sz="0" w:space="0" w:color="auto"/>
        <w:right w:val="none" w:sz="0" w:space="0" w:color="auto"/>
      </w:divBdr>
    </w:div>
    <w:div w:id="1578900148">
      <w:marLeft w:val="0"/>
      <w:marRight w:val="0"/>
      <w:marTop w:val="0"/>
      <w:marBottom w:val="0"/>
      <w:divBdr>
        <w:top w:val="none" w:sz="0" w:space="0" w:color="auto"/>
        <w:left w:val="none" w:sz="0" w:space="0" w:color="auto"/>
        <w:bottom w:val="none" w:sz="0" w:space="0" w:color="auto"/>
        <w:right w:val="none" w:sz="0" w:space="0" w:color="auto"/>
      </w:divBdr>
    </w:div>
    <w:div w:id="1578900149">
      <w:marLeft w:val="0"/>
      <w:marRight w:val="0"/>
      <w:marTop w:val="0"/>
      <w:marBottom w:val="0"/>
      <w:divBdr>
        <w:top w:val="none" w:sz="0" w:space="0" w:color="auto"/>
        <w:left w:val="none" w:sz="0" w:space="0" w:color="auto"/>
        <w:bottom w:val="none" w:sz="0" w:space="0" w:color="auto"/>
        <w:right w:val="none" w:sz="0" w:space="0" w:color="auto"/>
      </w:divBdr>
    </w:div>
    <w:div w:id="1578900150">
      <w:marLeft w:val="0"/>
      <w:marRight w:val="0"/>
      <w:marTop w:val="0"/>
      <w:marBottom w:val="0"/>
      <w:divBdr>
        <w:top w:val="none" w:sz="0" w:space="0" w:color="auto"/>
        <w:left w:val="none" w:sz="0" w:space="0" w:color="auto"/>
        <w:bottom w:val="none" w:sz="0" w:space="0" w:color="auto"/>
        <w:right w:val="none" w:sz="0" w:space="0" w:color="auto"/>
      </w:divBdr>
    </w:div>
    <w:div w:id="1578900151">
      <w:marLeft w:val="0"/>
      <w:marRight w:val="0"/>
      <w:marTop w:val="0"/>
      <w:marBottom w:val="0"/>
      <w:divBdr>
        <w:top w:val="none" w:sz="0" w:space="0" w:color="auto"/>
        <w:left w:val="none" w:sz="0" w:space="0" w:color="auto"/>
        <w:bottom w:val="none" w:sz="0" w:space="0" w:color="auto"/>
        <w:right w:val="none" w:sz="0" w:space="0" w:color="auto"/>
      </w:divBdr>
    </w:div>
    <w:div w:id="1578900152">
      <w:marLeft w:val="0"/>
      <w:marRight w:val="0"/>
      <w:marTop w:val="0"/>
      <w:marBottom w:val="0"/>
      <w:divBdr>
        <w:top w:val="none" w:sz="0" w:space="0" w:color="auto"/>
        <w:left w:val="none" w:sz="0" w:space="0" w:color="auto"/>
        <w:bottom w:val="none" w:sz="0" w:space="0" w:color="auto"/>
        <w:right w:val="none" w:sz="0" w:space="0" w:color="auto"/>
      </w:divBdr>
    </w:div>
    <w:div w:id="1578900153">
      <w:marLeft w:val="0"/>
      <w:marRight w:val="0"/>
      <w:marTop w:val="0"/>
      <w:marBottom w:val="0"/>
      <w:divBdr>
        <w:top w:val="none" w:sz="0" w:space="0" w:color="auto"/>
        <w:left w:val="none" w:sz="0" w:space="0" w:color="auto"/>
        <w:bottom w:val="none" w:sz="0" w:space="0" w:color="auto"/>
        <w:right w:val="none" w:sz="0" w:space="0" w:color="auto"/>
      </w:divBdr>
    </w:div>
    <w:div w:id="1578900154">
      <w:marLeft w:val="0"/>
      <w:marRight w:val="0"/>
      <w:marTop w:val="0"/>
      <w:marBottom w:val="0"/>
      <w:divBdr>
        <w:top w:val="none" w:sz="0" w:space="0" w:color="auto"/>
        <w:left w:val="none" w:sz="0" w:space="0" w:color="auto"/>
        <w:bottom w:val="none" w:sz="0" w:space="0" w:color="auto"/>
        <w:right w:val="none" w:sz="0" w:space="0" w:color="auto"/>
      </w:divBdr>
    </w:div>
    <w:div w:id="1578900155">
      <w:marLeft w:val="0"/>
      <w:marRight w:val="0"/>
      <w:marTop w:val="0"/>
      <w:marBottom w:val="0"/>
      <w:divBdr>
        <w:top w:val="none" w:sz="0" w:space="0" w:color="auto"/>
        <w:left w:val="none" w:sz="0" w:space="0" w:color="auto"/>
        <w:bottom w:val="none" w:sz="0" w:space="0" w:color="auto"/>
        <w:right w:val="none" w:sz="0" w:space="0" w:color="auto"/>
      </w:divBdr>
    </w:div>
    <w:div w:id="1578900156">
      <w:marLeft w:val="0"/>
      <w:marRight w:val="0"/>
      <w:marTop w:val="0"/>
      <w:marBottom w:val="0"/>
      <w:divBdr>
        <w:top w:val="none" w:sz="0" w:space="0" w:color="auto"/>
        <w:left w:val="none" w:sz="0" w:space="0" w:color="auto"/>
        <w:bottom w:val="none" w:sz="0" w:space="0" w:color="auto"/>
        <w:right w:val="none" w:sz="0" w:space="0" w:color="auto"/>
      </w:divBdr>
    </w:div>
    <w:div w:id="1578900157">
      <w:marLeft w:val="0"/>
      <w:marRight w:val="0"/>
      <w:marTop w:val="0"/>
      <w:marBottom w:val="0"/>
      <w:divBdr>
        <w:top w:val="none" w:sz="0" w:space="0" w:color="auto"/>
        <w:left w:val="none" w:sz="0" w:space="0" w:color="auto"/>
        <w:bottom w:val="none" w:sz="0" w:space="0" w:color="auto"/>
        <w:right w:val="none" w:sz="0" w:space="0" w:color="auto"/>
      </w:divBdr>
    </w:div>
    <w:div w:id="1578900158">
      <w:marLeft w:val="0"/>
      <w:marRight w:val="0"/>
      <w:marTop w:val="0"/>
      <w:marBottom w:val="0"/>
      <w:divBdr>
        <w:top w:val="none" w:sz="0" w:space="0" w:color="auto"/>
        <w:left w:val="none" w:sz="0" w:space="0" w:color="auto"/>
        <w:bottom w:val="none" w:sz="0" w:space="0" w:color="auto"/>
        <w:right w:val="none" w:sz="0" w:space="0" w:color="auto"/>
      </w:divBdr>
    </w:div>
    <w:div w:id="1578900159">
      <w:marLeft w:val="0"/>
      <w:marRight w:val="0"/>
      <w:marTop w:val="0"/>
      <w:marBottom w:val="0"/>
      <w:divBdr>
        <w:top w:val="none" w:sz="0" w:space="0" w:color="auto"/>
        <w:left w:val="none" w:sz="0" w:space="0" w:color="auto"/>
        <w:bottom w:val="none" w:sz="0" w:space="0" w:color="auto"/>
        <w:right w:val="none" w:sz="0" w:space="0" w:color="auto"/>
      </w:divBdr>
    </w:div>
    <w:div w:id="1578900160">
      <w:marLeft w:val="0"/>
      <w:marRight w:val="0"/>
      <w:marTop w:val="0"/>
      <w:marBottom w:val="0"/>
      <w:divBdr>
        <w:top w:val="none" w:sz="0" w:space="0" w:color="auto"/>
        <w:left w:val="none" w:sz="0" w:space="0" w:color="auto"/>
        <w:bottom w:val="none" w:sz="0" w:space="0" w:color="auto"/>
        <w:right w:val="none" w:sz="0" w:space="0" w:color="auto"/>
      </w:divBdr>
    </w:div>
    <w:div w:id="1578900162">
      <w:marLeft w:val="0"/>
      <w:marRight w:val="0"/>
      <w:marTop w:val="0"/>
      <w:marBottom w:val="0"/>
      <w:divBdr>
        <w:top w:val="none" w:sz="0" w:space="0" w:color="auto"/>
        <w:left w:val="none" w:sz="0" w:space="0" w:color="auto"/>
        <w:bottom w:val="none" w:sz="0" w:space="0" w:color="auto"/>
        <w:right w:val="none" w:sz="0" w:space="0" w:color="auto"/>
      </w:divBdr>
    </w:div>
    <w:div w:id="1578900163">
      <w:marLeft w:val="0"/>
      <w:marRight w:val="0"/>
      <w:marTop w:val="0"/>
      <w:marBottom w:val="0"/>
      <w:divBdr>
        <w:top w:val="none" w:sz="0" w:space="0" w:color="auto"/>
        <w:left w:val="none" w:sz="0" w:space="0" w:color="auto"/>
        <w:bottom w:val="none" w:sz="0" w:space="0" w:color="auto"/>
        <w:right w:val="none" w:sz="0" w:space="0" w:color="auto"/>
      </w:divBdr>
    </w:div>
    <w:div w:id="1578900164">
      <w:marLeft w:val="0"/>
      <w:marRight w:val="0"/>
      <w:marTop w:val="0"/>
      <w:marBottom w:val="0"/>
      <w:divBdr>
        <w:top w:val="none" w:sz="0" w:space="0" w:color="auto"/>
        <w:left w:val="none" w:sz="0" w:space="0" w:color="auto"/>
        <w:bottom w:val="none" w:sz="0" w:space="0" w:color="auto"/>
        <w:right w:val="none" w:sz="0" w:space="0" w:color="auto"/>
      </w:divBdr>
    </w:div>
    <w:div w:id="1578900165">
      <w:marLeft w:val="0"/>
      <w:marRight w:val="0"/>
      <w:marTop w:val="0"/>
      <w:marBottom w:val="0"/>
      <w:divBdr>
        <w:top w:val="none" w:sz="0" w:space="0" w:color="auto"/>
        <w:left w:val="none" w:sz="0" w:space="0" w:color="auto"/>
        <w:bottom w:val="none" w:sz="0" w:space="0" w:color="auto"/>
        <w:right w:val="none" w:sz="0" w:space="0" w:color="auto"/>
      </w:divBdr>
    </w:div>
    <w:div w:id="1578900166">
      <w:marLeft w:val="0"/>
      <w:marRight w:val="0"/>
      <w:marTop w:val="0"/>
      <w:marBottom w:val="0"/>
      <w:divBdr>
        <w:top w:val="none" w:sz="0" w:space="0" w:color="auto"/>
        <w:left w:val="none" w:sz="0" w:space="0" w:color="auto"/>
        <w:bottom w:val="none" w:sz="0" w:space="0" w:color="auto"/>
        <w:right w:val="none" w:sz="0" w:space="0" w:color="auto"/>
      </w:divBdr>
    </w:div>
    <w:div w:id="1578900167">
      <w:marLeft w:val="0"/>
      <w:marRight w:val="0"/>
      <w:marTop w:val="0"/>
      <w:marBottom w:val="0"/>
      <w:divBdr>
        <w:top w:val="none" w:sz="0" w:space="0" w:color="auto"/>
        <w:left w:val="none" w:sz="0" w:space="0" w:color="auto"/>
        <w:bottom w:val="none" w:sz="0" w:space="0" w:color="auto"/>
        <w:right w:val="none" w:sz="0" w:space="0" w:color="auto"/>
      </w:divBdr>
    </w:div>
    <w:div w:id="1578900168">
      <w:marLeft w:val="0"/>
      <w:marRight w:val="0"/>
      <w:marTop w:val="0"/>
      <w:marBottom w:val="0"/>
      <w:divBdr>
        <w:top w:val="none" w:sz="0" w:space="0" w:color="auto"/>
        <w:left w:val="none" w:sz="0" w:space="0" w:color="auto"/>
        <w:bottom w:val="none" w:sz="0" w:space="0" w:color="auto"/>
        <w:right w:val="none" w:sz="0" w:space="0" w:color="auto"/>
      </w:divBdr>
    </w:div>
    <w:div w:id="1578900169">
      <w:marLeft w:val="0"/>
      <w:marRight w:val="0"/>
      <w:marTop w:val="0"/>
      <w:marBottom w:val="0"/>
      <w:divBdr>
        <w:top w:val="none" w:sz="0" w:space="0" w:color="auto"/>
        <w:left w:val="none" w:sz="0" w:space="0" w:color="auto"/>
        <w:bottom w:val="none" w:sz="0" w:space="0" w:color="auto"/>
        <w:right w:val="none" w:sz="0" w:space="0" w:color="auto"/>
      </w:divBdr>
    </w:div>
    <w:div w:id="1578900170">
      <w:marLeft w:val="0"/>
      <w:marRight w:val="0"/>
      <w:marTop w:val="0"/>
      <w:marBottom w:val="0"/>
      <w:divBdr>
        <w:top w:val="none" w:sz="0" w:space="0" w:color="auto"/>
        <w:left w:val="none" w:sz="0" w:space="0" w:color="auto"/>
        <w:bottom w:val="none" w:sz="0" w:space="0" w:color="auto"/>
        <w:right w:val="none" w:sz="0" w:space="0" w:color="auto"/>
      </w:divBdr>
    </w:div>
    <w:div w:id="1578900171">
      <w:marLeft w:val="0"/>
      <w:marRight w:val="0"/>
      <w:marTop w:val="0"/>
      <w:marBottom w:val="0"/>
      <w:divBdr>
        <w:top w:val="none" w:sz="0" w:space="0" w:color="auto"/>
        <w:left w:val="none" w:sz="0" w:space="0" w:color="auto"/>
        <w:bottom w:val="none" w:sz="0" w:space="0" w:color="auto"/>
        <w:right w:val="none" w:sz="0" w:space="0" w:color="auto"/>
      </w:divBdr>
    </w:div>
    <w:div w:id="1578900172">
      <w:marLeft w:val="0"/>
      <w:marRight w:val="0"/>
      <w:marTop w:val="0"/>
      <w:marBottom w:val="0"/>
      <w:divBdr>
        <w:top w:val="none" w:sz="0" w:space="0" w:color="auto"/>
        <w:left w:val="none" w:sz="0" w:space="0" w:color="auto"/>
        <w:bottom w:val="none" w:sz="0" w:space="0" w:color="auto"/>
        <w:right w:val="none" w:sz="0" w:space="0" w:color="auto"/>
      </w:divBdr>
    </w:div>
    <w:div w:id="1578900173">
      <w:marLeft w:val="0"/>
      <w:marRight w:val="0"/>
      <w:marTop w:val="0"/>
      <w:marBottom w:val="0"/>
      <w:divBdr>
        <w:top w:val="none" w:sz="0" w:space="0" w:color="auto"/>
        <w:left w:val="none" w:sz="0" w:space="0" w:color="auto"/>
        <w:bottom w:val="none" w:sz="0" w:space="0" w:color="auto"/>
        <w:right w:val="none" w:sz="0" w:space="0" w:color="auto"/>
      </w:divBdr>
    </w:div>
    <w:div w:id="1578900174">
      <w:marLeft w:val="0"/>
      <w:marRight w:val="0"/>
      <w:marTop w:val="0"/>
      <w:marBottom w:val="0"/>
      <w:divBdr>
        <w:top w:val="none" w:sz="0" w:space="0" w:color="auto"/>
        <w:left w:val="none" w:sz="0" w:space="0" w:color="auto"/>
        <w:bottom w:val="none" w:sz="0" w:space="0" w:color="auto"/>
        <w:right w:val="none" w:sz="0" w:space="0" w:color="auto"/>
      </w:divBdr>
    </w:div>
    <w:div w:id="1578900175">
      <w:marLeft w:val="0"/>
      <w:marRight w:val="0"/>
      <w:marTop w:val="0"/>
      <w:marBottom w:val="0"/>
      <w:divBdr>
        <w:top w:val="none" w:sz="0" w:space="0" w:color="auto"/>
        <w:left w:val="none" w:sz="0" w:space="0" w:color="auto"/>
        <w:bottom w:val="none" w:sz="0" w:space="0" w:color="auto"/>
        <w:right w:val="none" w:sz="0" w:space="0" w:color="auto"/>
      </w:divBdr>
      <w:divsChild>
        <w:div w:id="1578900161">
          <w:marLeft w:val="0"/>
          <w:marRight w:val="0"/>
          <w:marTop w:val="0"/>
          <w:marBottom w:val="0"/>
          <w:divBdr>
            <w:top w:val="none" w:sz="0" w:space="0" w:color="auto"/>
            <w:left w:val="none" w:sz="0" w:space="0" w:color="auto"/>
            <w:bottom w:val="none" w:sz="0" w:space="0" w:color="auto"/>
            <w:right w:val="none" w:sz="0" w:space="0" w:color="auto"/>
          </w:divBdr>
        </w:div>
        <w:div w:id="1578900176">
          <w:marLeft w:val="0"/>
          <w:marRight w:val="0"/>
          <w:marTop w:val="0"/>
          <w:marBottom w:val="0"/>
          <w:divBdr>
            <w:top w:val="none" w:sz="0" w:space="0" w:color="auto"/>
            <w:left w:val="none" w:sz="0" w:space="0" w:color="auto"/>
            <w:bottom w:val="none" w:sz="0" w:space="0" w:color="auto"/>
            <w:right w:val="none" w:sz="0" w:space="0" w:color="auto"/>
          </w:divBdr>
        </w:div>
      </w:divsChild>
    </w:div>
    <w:div w:id="1578900177">
      <w:marLeft w:val="0"/>
      <w:marRight w:val="0"/>
      <w:marTop w:val="0"/>
      <w:marBottom w:val="0"/>
      <w:divBdr>
        <w:top w:val="none" w:sz="0" w:space="0" w:color="auto"/>
        <w:left w:val="none" w:sz="0" w:space="0" w:color="auto"/>
        <w:bottom w:val="none" w:sz="0" w:space="0" w:color="auto"/>
        <w:right w:val="none" w:sz="0" w:space="0" w:color="auto"/>
      </w:divBdr>
    </w:div>
    <w:div w:id="1578900178">
      <w:marLeft w:val="0"/>
      <w:marRight w:val="0"/>
      <w:marTop w:val="0"/>
      <w:marBottom w:val="0"/>
      <w:divBdr>
        <w:top w:val="none" w:sz="0" w:space="0" w:color="auto"/>
        <w:left w:val="none" w:sz="0" w:space="0" w:color="auto"/>
        <w:bottom w:val="none" w:sz="0" w:space="0" w:color="auto"/>
        <w:right w:val="none" w:sz="0" w:space="0" w:color="auto"/>
      </w:divBdr>
    </w:div>
    <w:div w:id="1578900179">
      <w:marLeft w:val="0"/>
      <w:marRight w:val="0"/>
      <w:marTop w:val="0"/>
      <w:marBottom w:val="0"/>
      <w:divBdr>
        <w:top w:val="none" w:sz="0" w:space="0" w:color="auto"/>
        <w:left w:val="none" w:sz="0" w:space="0" w:color="auto"/>
        <w:bottom w:val="none" w:sz="0" w:space="0" w:color="auto"/>
        <w:right w:val="none" w:sz="0" w:space="0" w:color="auto"/>
      </w:divBdr>
    </w:div>
    <w:div w:id="1578900180">
      <w:marLeft w:val="0"/>
      <w:marRight w:val="0"/>
      <w:marTop w:val="0"/>
      <w:marBottom w:val="0"/>
      <w:divBdr>
        <w:top w:val="none" w:sz="0" w:space="0" w:color="auto"/>
        <w:left w:val="none" w:sz="0" w:space="0" w:color="auto"/>
        <w:bottom w:val="none" w:sz="0" w:space="0" w:color="auto"/>
        <w:right w:val="none" w:sz="0" w:space="0" w:color="auto"/>
      </w:divBdr>
    </w:div>
    <w:div w:id="1578900181">
      <w:marLeft w:val="0"/>
      <w:marRight w:val="0"/>
      <w:marTop w:val="0"/>
      <w:marBottom w:val="0"/>
      <w:divBdr>
        <w:top w:val="none" w:sz="0" w:space="0" w:color="auto"/>
        <w:left w:val="none" w:sz="0" w:space="0" w:color="auto"/>
        <w:bottom w:val="none" w:sz="0" w:space="0" w:color="auto"/>
        <w:right w:val="none" w:sz="0" w:space="0" w:color="auto"/>
      </w:divBdr>
    </w:div>
    <w:div w:id="1578900182">
      <w:marLeft w:val="0"/>
      <w:marRight w:val="0"/>
      <w:marTop w:val="0"/>
      <w:marBottom w:val="0"/>
      <w:divBdr>
        <w:top w:val="none" w:sz="0" w:space="0" w:color="auto"/>
        <w:left w:val="none" w:sz="0" w:space="0" w:color="auto"/>
        <w:bottom w:val="none" w:sz="0" w:space="0" w:color="auto"/>
        <w:right w:val="none" w:sz="0" w:space="0" w:color="auto"/>
      </w:divBdr>
    </w:div>
    <w:div w:id="1578900183">
      <w:marLeft w:val="0"/>
      <w:marRight w:val="0"/>
      <w:marTop w:val="0"/>
      <w:marBottom w:val="0"/>
      <w:divBdr>
        <w:top w:val="none" w:sz="0" w:space="0" w:color="auto"/>
        <w:left w:val="none" w:sz="0" w:space="0" w:color="auto"/>
        <w:bottom w:val="none" w:sz="0" w:space="0" w:color="auto"/>
        <w:right w:val="none" w:sz="0" w:space="0" w:color="auto"/>
      </w:divBdr>
    </w:div>
    <w:div w:id="1578900184">
      <w:marLeft w:val="0"/>
      <w:marRight w:val="0"/>
      <w:marTop w:val="0"/>
      <w:marBottom w:val="0"/>
      <w:divBdr>
        <w:top w:val="none" w:sz="0" w:space="0" w:color="auto"/>
        <w:left w:val="none" w:sz="0" w:space="0" w:color="auto"/>
        <w:bottom w:val="none" w:sz="0" w:space="0" w:color="auto"/>
        <w:right w:val="none" w:sz="0" w:space="0" w:color="auto"/>
      </w:divBdr>
    </w:div>
    <w:div w:id="1578900185">
      <w:marLeft w:val="0"/>
      <w:marRight w:val="0"/>
      <w:marTop w:val="0"/>
      <w:marBottom w:val="0"/>
      <w:divBdr>
        <w:top w:val="none" w:sz="0" w:space="0" w:color="auto"/>
        <w:left w:val="none" w:sz="0" w:space="0" w:color="auto"/>
        <w:bottom w:val="none" w:sz="0" w:space="0" w:color="auto"/>
        <w:right w:val="none" w:sz="0" w:space="0" w:color="auto"/>
      </w:divBdr>
    </w:div>
    <w:div w:id="1578900186">
      <w:marLeft w:val="0"/>
      <w:marRight w:val="0"/>
      <w:marTop w:val="0"/>
      <w:marBottom w:val="0"/>
      <w:divBdr>
        <w:top w:val="none" w:sz="0" w:space="0" w:color="auto"/>
        <w:left w:val="none" w:sz="0" w:space="0" w:color="auto"/>
        <w:bottom w:val="none" w:sz="0" w:space="0" w:color="auto"/>
        <w:right w:val="none" w:sz="0" w:space="0" w:color="auto"/>
      </w:divBdr>
    </w:div>
    <w:div w:id="1578900187">
      <w:marLeft w:val="0"/>
      <w:marRight w:val="0"/>
      <w:marTop w:val="0"/>
      <w:marBottom w:val="0"/>
      <w:divBdr>
        <w:top w:val="none" w:sz="0" w:space="0" w:color="auto"/>
        <w:left w:val="none" w:sz="0" w:space="0" w:color="auto"/>
        <w:bottom w:val="none" w:sz="0" w:space="0" w:color="auto"/>
        <w:right w:val="none" w:sz="0" w:space="0" w:color="auto"/>
      </w:divBdr>
    </w:div>
    <w:div w:id="1578900188">
      <w:marLeft w:val="0"/>
      <w:marRight w:val="0"/>
      <w:marTop w:val="0"/>
      <w:marBottom w:val="0"/>
      <w:divBdr>
        <w:top w:val="none" w:sz="0" w:space="0" w:color="auto"/>
        <w:left w:val="none" w:sz="0" w:space="0" w:color="auto"/>
        <w:bottom w:val="none" w:sz="0" w:space="0" w:color="auto"/>
        <w:right w:val="none" w:sz="0" w:space="0" w:color="auto"/>
      </w:divBdr>
    </w:div>
    <w:div w:id="1578900189">
      <w:marLeft w:val="0"/>
      <w:marRight w:val="0"/>
      <w:marTop w:val="0"/>
      <w:marBottom w:val="0"/>
      <w:divBdr>
        <w:top w:val="none" w:sz="0" w:space="0" w:color="auto"/>
        <w:left w:val="none" w:sz="0" w:space="0" w:color="auto"/>
        <w:bottom w:val="none" w:sz="0" w:space="0" w:color="auto"/>
        <w:right w:val="none" w:sz="0" w:space="0" w:color="auto"/>
      </w:divBdr>
    </w:div>
    <w:div w:id="1636524883">
      <w:bodyDiv w:val="1"/>
      <w:marLeft w:val="0"/>
      <w:marRight w:val="0"/>
      <w:marTop w:val="0"/>
      <w:marBottom w:val="0"/>
      <w:divBdr>
        <w:top w:val="none" w:sz="0" w:space="0" w:color="auto"/>
        <w:left w:val="none" w:sz="0" w:space="0" w:color="auto"/>
        <w:bottom w:val="none" w:sz="0" w:space="0" w:color="auto"/>
        <w:right w:val="none" w:sz="0" w:space="0" w:color="auto"/>
      </w:divBdr>
    </w:div>
    <w:div w:id="1636568949">
      <w:bodyDiv w:val="1"/>
      <w:marLeft w:val="0"/>
      <w:marRight w:val="0"/>
      <w:marTop w:val="0"/>
      <w:marBottom w:val="0"/>
      <w:divBdr>
        <w:top w:val="none" w:sz="0" w:space="0" w:color="auto"/>
        <w:left w:val="none" w:sz="0" w:space="0" w:color="auto"/>
        <w:bottom w:val="none" w:sz="0" w:space="0" w:color="auto"/>
        <w:right w:val="none" w:sz="0" w:space="0" w:color="auto"/>
      </w:divBdr>
      <w:divsChild>
        <w:div w:id="2009937382">
          <w:marLeft w:val="0"/>
          <w:marRight w:val="0"/>
          <w:marTop w:val="0"/>
          <w:marBottom w:val="0"/>
          <w:divBdr>
            <w:top w:val="none" w:sz="0" w:space="0" w:color="auto"/>
            <w:left w:val="none" w:sz="0" w:space="0" w:color="auto"/>
            <w:bottom w:val="none" w:sz="0" w:space="0" w:color="auto"/>
            <w:right w:val="none" w:sz="0" w:space="0" w:color="auto"/>
          </w:divBdr>
        </w:div>
        <w:div w:id="2057965575">
          <w:marLeft w:val="0"/>
          <w:marRight w:val="0"/>
          <w:marTop w:val="0"/>
          <w:marBottom w:val="0"/>
          <w:divBdr>
            <w:top w:val="none" w:sz="0" w:space="0" w:color="auto"/>
            <w:left w:val="none" w:sz="0" w:space="0" w:color="auto"/>
            <w:bottom w:val="none" w:sz="0" w:space="0" w:color="auto"/>
            <w:right w:val="none" w:sz="0" w:space="0" w:color="auto"/>
          </w:divBdr>
          <w:divsChild>
            <w:div w:id="15060693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54292275">
      <w:bodyDiv w:val="1"/>
      <w:marLeft w:val="0"/>
      <w:marRight w:val="0"/>
      <w:marTop w:val="0"/>
      <w:marBottom w:val="0"/>
      <w:divBdr>
        <w:top w:val="none" w:sz="0" w:space="0" w:color="auto"/>
        <w:left w:val="none" w:sz="0" w:space="0" w:color="auto"/>
        <w:bottom w:val="none" w:sz="0" w:space="0" w:color="auto"/>
        <w:right w:val="none" w:sz="0" w:space="0" w:color="auto"/>
      </w:divBdr>
    </w:div>
    <w:div w:id="1691300026">
      <w:bodyDiv w:val="1"/>
      <w:marLeft w:val="0"/>
      <w:marRight w:val="0"/>
      <w:marTop w:val="0"/>
      <w:marBottom w:val="0"/>
      <w:divBdr>
        <w:top w:val="none" w:sz="0" w:space="0" w:color="auto"/>
        <w:left w:val="none" w:sz="0" w:space="0" w:color="auto"/>
        <w:bottom w:val="none" w:sz="0" w:space="0" w:color="auto"/>
        <w:right w:val="none" w:sz="0" w:space="0" w:color="auto"/>
      </w:divBdr>
    </w:div>
    <w:div w:id="1704020714">
      <w:bodyDiv w:val="1"/>
      <w:marLeft w:val="0"/>
      <w:marRight w:val="0"/>
      <w:marTop w:val="0"/>
      <w:marBottom w:val="0"/>
      <w:divBdr>
        <w:top w:val="none" w:sz="0" w:space="0" w:color="auto"/>
        <w:left w:val="none" w:sz="0" w:space="0" w:color="auto"/>
        <w:bottom w:val="none" w:sz="0" w:space="0" w:color="auto"/>
        <w:right w:val="none" w:sz="0" w:space="0" w:color="auto"/>
      </w:divBdr>
    </w:div>
    <w:div w:id="1815294067">
      <w:bodyDiv w:val="1"/>
      <w:marLeft w:val="0"/>
      <w:marRight w:val="0"/>
      <w:marTop w:val="0"/>
      <w:marBottom w:val="0"/>
      <w:divBdr>
        <w:top w:val="none" w:sz="0" w:space="0" w:color="auto"/>
        <w:left w:val="none" w:sz="0" w:space="0" w:color="auto"/>
        <w:bottom w:val="none" w:sz="0" w:space="0" w:color="auto"/>
        <w:right w:val="none" w:sz="0" w:space="0" w:color="auto"/>
      </w:divBdr>
    </w:div>
    <w:div w:id="1836266888">
      <w:bodyDiv w:val="1"/>
      <w:marLeft w:val="0"/>
      <w:marRight w:val="0"/>
      <w:marTop w:val="0"/>
      <w:marBottom w:val="0"/>
      <w:divBdr>
        <w:top w:val="none" w:sz="0" w:space="0" w:color="auto"/>
        <w:left w:val="none" w:sz="0" w:space="0" w:color="auto"/>
        <w:bottom w:val="none" w:sz="0" w:space="0" w:color="auto"/>
        <w:right w:val="none" w:sz="0" w:space="0" w:color="auto"/>
      </w:divBdr>
    </w:div>
    <w:div w:id="1840845290">
      <w:bodyDiv w:val="1"/>
      <w:marLeft w:val="0"/>
      <w:marRight w:val="0"/>
      <w:marTop w:val="0"/>
      <w:marBottom w:val="0"/>
      <w:divBdr>
        <w:top w:val="none" w:sz="0" w:space="0" w:color="auto"/>
        <w:left w:val="none" w:sz="0" w:space="0" w:color="auto"/>
        <w:bottom w:val="none" w:sz="0" w:space="0" w:color="auto"/>
        <w:right w:val="none" w:sz="0" w:space="0" w:color="auto"/>
      </w:divBdr>
    </w:div>
    <w:div w:id="1847399706">
      <w:bodyDiv w:val="1"/>
      <w:marLeft w:val="0"/>
      <w:marRight w:val="0"/>
      <w:marTop w:val="0"/>
      <w:marBottom w:val="0"/>
      <w:divBdr>
        <w:top w:val="none" w:sz="0" w:space="0" w:color="auto"/>
        <w:left w:val="none" w:sz="0" w:space="0" w:color="auto"/>
        <w:bottom w:val="none" w:sz="0" w:space="0" w:color="auto"/>
        <w:right w:val="none" w:sz="0" w:space="0" w:color="auto"/>
      </w:divBdr>
    </w:div>
    <w:div w:id="1850413028">
      <w:bodyDiv w:val="1"/>
      <w:marLeft w:val="0"/>
      <w:marRight w:val="0"/>
      <w:marTop w:val="0"/>
      <w:marBottom w:val="0"/>
      <w:divBdr>
        <w:top w:val="none" w:sz="0" w:space="0" w:color="auto"/>
        <w:left w:val="none" w:sz="0" w:space="0" w:color="auto"/>
        <w:bottom w:val="none" w:sz="0" w:space="0" w:color="auto"/>
        <w:right w:val="none" w:sz="0" w:space="0" w:color="auto"/>
      </w:divBdr>
    </w:div>
    <w:div w:id="1870529159">
      <w:bodyDiv w:val="1"/>
      <w:marLeft w:val="0"/>
      <w:marRight w:val="0"/>
      <w:marTop w:val="0"/>
      <w:marBottom w:val="0"/>
      <w:divBdr>
        <w:top w:val="none" w:sz="0" w:space="0" w:color="auto"/>
        <w:left w:val="none" w:sz="0" w:space="0" w:color="auto"/>
        <w:bottom w:val="none" w:sz="0" w:space="0" w:color="auto"/>
        <w:right w:val="none" w:sz="0" w:space="0" w:color="auto"/>
      </w:divBdr>
    </w:div>
    <w:div w:id="1982997660">
      <w:bodyDiv w:val="1"/>
      <w:marLeft w:val="0"/>
      <w:marRight w:val="0"/>
      <w:marTop w:val="0"/>
      <w:marBottom w:val="0"/>
      <w:divBdr>
        <w:top w:val="none" w:sz="0" w:space="0" w:color="auto"/>
        <w:left w:val="none" w:sz="0" w:space="0" w:color="auto"/>
        <w:bottom w:val="none" w:sz="0" w:space="0" w:color="auto"/>
        <w:right w:val="none" w:sz="0" w:space="0" w:color="auto"/>
      </w:divBdr>
    </w:div>
    <w:div w:id="1990549209">
      <w:bodyDiv w:val="1"/>
      <w:marLeft w:val="0"/>
      <w:marRight w:val="0"/>
      <w:marTop w:val="0"/>
      <w:marBottom w:val="0"/>
      <w:divBdr>
        <w:top w:val="none" w:sz="0" w:space="0" w:color="auto"/>
        <w:left w:val="none" w:sz="0" w:space="0" w:color="auto"/>
        <w:bottom w:val="none" w:sz="0" w:space="0" w:color="auto"/>
        <w:right w:val="none" w:sz="0" w:space="0" w:color="auto"/>
      </w:divBdr>
    </w:div>
    <w:div w:id="210156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spmr.org/plan/?id=42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upki.gospmr.org/purchase/?id=10375" TargetMode="External"/><Relationship Id="rId4" Type="http://schemas.openxmlformats.org/officeDocument/2006/relationships/settings" Target="settings.xml"/><Relationship Id="rId9" Type="http://schemas.openxmlformats.org/officeDocument/2006/relationships/hyperlink" Target="https://zakupki.gospmr.org/purchase/?id=103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939D-FAEB-4519-904D-29A58547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9</Pages>
  <Words>4494</Words>
  <Characters>25618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СЕРВИЧИУЛ ДЕ СТАТ</vt:lpstr>
    </vt:vector>
  </TitlesOfParts>
  <Company>Microsoft</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СЕРВИЧИУЛ ДЕ СТАТ</dc:title>
  <dc:subject/>
  <dc:creator>Admin</dc:creator>
  <cp:keywords/>
  <dc:description/>
  <cp:lastModifiedBy>Граждарь Станислав Евгеньевич</cp:lastModifiedBy>
  <cp:revision>59</cp:revision>
  <cp:lastPrinted>2025-04-09T12:02:00Z</cp:lastPrinted>
  <dcterms:created xsi:type="dcterms:W3CDTF">2025-12-16T13:28:00Z</dcterms:created>
  <dcterms:modified xsi:type="dcterms:W3CDTF">2026-02-12T11:32:00Z</dcterms:modified>
</cp:coreProperties>
</file>